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9F533" w14:textId="57F622AF" w:rsidR="00AD029A" w:rsidRPr="00D17512" w:rsidRDefault="0070701F" w:rsidP="0070701F">
      <w:pPr>
        <w:jc w:val="both"/>
      </w:pPr>
      <w:r w:rsidRPr="00D17512">
        <w:t>Na temelju članka 22. Zakona o odgoju i obrazovanju u  osnovnoj i srednj</w:t>
      </w:r>
      <w:r w:rsidR="00D87860" w:rsidRPr="00D17512">
        <w:t>oj školi („Narodne novine“ broj:</w:t>
      </w:r>
      <w:r w:rsidR="0030234D" w:rsidRPr="00D17512">
        <w:t xml:space="preserve"> </w:t>
      </w:r>
      <w:r w:rsidR="00870B65" w:rsidRPr="00D17512">
        <w:t>87/2008., 86/2009., 92/2010., 105/2010. – ispr., 90/2011., 16/2012., 86/2012., 94/2013., 152/201</w:t>
      </w:r>
      <w:r w:rsidR="00A01194" w:rsidRPr="00D17512">
        <w:t xml:space="preserve">4., 7/2017., 68/2018., 98/2019., </w:t>
      </w:r>
      <w:r w:rsidR="00870B65" w:rsidRPr="00D17512">
        <w:t>64/2020.</w:t>
      </w:r>
      <w:r w:rsidR="005F039A" w:rsidRPr="00D17512">
        <w:t>,</w:t>
      </w:r>
      <w:r w:rsidR="00A01194" w:rsidRPr="00D17512">
        <w:t xml:space="preserve"> 151/22.</w:t>
      </w:r>
      <w:r w:rsidR="005F039A" w:rsidRPr="00D17512">
        <w:t xml:space="preserve"> i 156/23.</w:t>
      </w:r>
      <w:r w:rsidRPr="00D17512">
        <w:t>), Pravilnika o elementima i kriterijima za izbor kandidata za upis u I. razred srednje škole</w:t>
      </w:r>
      <w:r w:rsidR="00870B65" w:rsidRPr="00D17512">
        <w:t xml:space="preserve"> („Narodne novine“ broj:</w:t>
      </w:r>
      <w:r w:rsidR="00814866" w:rsidRPr="00D17512">
        <w:t xml:space="preserve"> 49/15</w:t>
      </w:r>
      <w:r w:rsidR="008409B0" w:rsidRPr="00D17512">
        <w:t>,</w:t>
      </w:r>
      <w:r w:rsidR="00934D59" w:rsidRPr="00D17512">
        <w:t xml:space="preserve"> 47/17.</w:t>
      </w:r>
      <w:r w:rsidR="0002359E" w:rsidRPr="00D17512">
        <w:t xml:space="preserve">, </w:t>
      </w:r>
      <w:r w:rsidR="008409B0" w:rsidRPr="00D17512">
        <w:t>39/22.</w:t>
      </w:r>
      <w:r w:rsidR="0002359E" w:rsidRPr="00D17512">
        <w:t xml:space="preserve"> i 79/25</w:t>
      </w:r>
      <w:r w:rsidR="00814866" w:rsidRPr="00D17512">
        <w:t>), Odluke o upisu učenika u 1. razred sred</w:t>
      </w:r>
      <w:r w:rsidR="005E624F" w:rsidRPr="00D17512">
        <w:t xml:space="preserve">nje škole u školskoj godini </w:t>
      </w:r>
      <w:r w:rsidR="00DC0551" w:rsidRPr="00D17512">
        <w:t>2026./2027.</w:t>
      </w:r>
      <w:r w:rsidR="00814866" w:rsidRPr="00D17512">
        <w:t xml:space="preserve"> </w:t>
      </w:r>
      <w:r w:rsidR="005E624F" w:rsidRPr="00D17512">
        <w:t>(„Narodne novine“ broj:</w:t>
      </w:r>
      <w:r w:rsidR="00DC0551" w:rsidRPr="00D17512">
        <w:t xml:space="preserve"> NN 56/2026</w:t>
      </w:r>
      <w:r w:rsidR="00CB74FD" w:rsidRPr="00D17512">
        <w:t>)</w:t>
      </w:r>
      <w:r w:rsidR="00814866" w:rsidRPr="00D17512">
        <w:t xml:space="preserve"> i </w:t>
      </w:r>
      <w:r w:rsidR="00C278B0" w:rsidRPr="00D17512">
        <w:t>član</w:t>
      </w:r>
      <w:r w:rsidR="00824D6B" w:rsidRPr="00D17512">
        <w:t>a</w:t>
      </w:r>
      <w:r w:rsidR="00C278B0" w:rsidRPr="00D17512">
        <w:t xml:space="preserve">ka </w:t>
      </w:r>
      <w:r w:rsidR="0040308F" w:rsidRPr="00D17512">
        <w:t>16</w:t>
      </w:r>
      <w:r w:rsidR="00824D6B" w:rsidRPr="00D17512">
        <w:t>6</w:t>
      </w:r>
      <w:r w:rsidR="005E2F2C" w:rsidRPr="00D17512">
        <w:t xml:space="preserve">. </w:t>
      </w:r>
      <w:r w:rsidR="00824D6B" w:rsidRPr="00D17512">
        <w:t xml:space="preserve">do </w:t>
      </w:r>
      <w:r w:rsidR="00DD1477" w:rsidRPr="00D17512">
        <w:t>16</w:t>
      </w:r>
      <w:r w:rsidR="0040308F" w:rsidRPr="00D17512">
        <w:t>9</w:t>
      </w:r>
      <w:r w:rsidR="00DD1477" w:rsidRPr="00D17512">
        <w:t xml:space="preserve">. </w:t>
      </w:r>
      <w:r w:rsidR="00C278B0" w:rsidRPr="00D17512">
        <w:t>Statuta</w:t>
      </w:r>
      <w:r w:rsidR="00C26D10" w:rsidRPr="00D17512">
        <w:t xml:space="preserve"> Srednje škole Marka Marulića Slatina</w:t>
      </w:r>
      <w:r w:rsidR="00C278B0" w:rsidRPr="00D17512">
        <w:t xml:space="preserve">, </w:t>
      </w:r>
      <w:r w:rsidR="00040A43" w:rsidRPr="00D17512">
        <w:t>Srednja škola Marka Marulića Slatina</w:t>
      </w:r>
      <w:r w:rsidR="00AD029A" w:rsidRPr="00D17512">
        <w:t xml:space="preserve"> objavljuje</w:t>
      </w:r>
    </w:p>
    <w:p w14:paraId="7E308BCD" w14:textId="77777777" w:rsidR="00803AA6" w:rsidRPr="00D17512" w:rsidRDefault="00803AA6" w:rsidP="0089349E">
      <w:pPr>
        <w:rPr>
          <w:b/>
        </w:rPr>
      </w:pPr>
    </w:p>
    <w:p w14:paraId="2770355B" w14:textId="025C5072" w:rsidR="00EF75C5" w:rsidRPr="00D17512" w:rsidRDefault="0070701F" w:rsidP="0083743E">
      <w:pPr>
        <w:jc w:val="center"/>
        <w:rPr>
          <w:b/>
        </w:rPr>
      </w:pPr>
      <w:r w:rsidRPr="00D17512">
        <w:rPr>
          <w:b/>
        </w:rPr>
        <w:t xml:space="preserve">N A T J E Č A J </w:t>
      </w:r>
      <w:r w:rsidRPr="00D17512">
        <w:rPr>
          <w:b/>
        </w:rPr>
        <w:br/>
        <w:t xml:space="preserve">ZA UPIS UČENIKA U </w:t>
      </w:r>
      <w:r w:rsidR="00F54E0F" w:rsidRPr="00D17512">
        <w:rPr>
          <w:b/>
        </w:rPr>
        <w:t xml:space="preserve"> </w:t>
      </w:r>
      <w:r w:rsidR="0083743E" w:rsidRPr="00D17512">
        <w:rPr>
          <w:b/>
        </w:rPr>
        <w:t>I. RAZRED SREDNJE ŠKOLE</w:t>
      </w:r>
      <w:r w:rsidRPr="00D17512">
        <w:rPr>
          <w:b/>
        </w:rPr>
        <w:br/>
      </w:r>
      <w:r w:rsidR="0083743E" w:rsidRPr="00D17512">
        <w:rPr>
          <w:b/>
        </w:rPr>
        <w:t xml:space="preserve">U ŠKOLSKOJ GODINI </w:t>
      </w:r>
      <w:r w:rsidR="00DC0551" w:rsidRPr="00D17512">
        <w:rPr>
          <w:b/>
        </w:rPr>
        <w:t>2026./2027.</w:t>
      </w:r>
    </w:p>
    <w:p w14:paraId="16BB9D88" w14:textId="77777777" w:rsidR="00D8100E" w:rsidRPr="00D17512" w:rsidRDefault="00D8100E" w:rsidP="00D8100E">
      <w:pPr>
        <w:rPr>
          <w:b/>
        </w:rPr>
      </w:pPr>
    </w:p>
    <w:p w14:paraId="36972A19" w14:textId="77777777" w:rsidR="00BE414D" w:rsidRPr="00D17512" w:rsidRDefault="00BE414D" w:rsidP="00D8100E">
      <w:pPr>
        <w:rPr>
          <w:b/>
        </w:rPr>
      </w:pPr>
    </w:p>
    <w:p w14:paraId="6036C3B1" w14:textId="77777777" w:rsidR="00D102C0" w:rsidRPr="00D17512" w:rsidRDefault="00D102C0" w:rsidP="00D102C0">
      <w:pPr>
        <w:rPr>
          <w:b/>
        </w:rPr>
      </w:pPr>
      <w:r w:rsidRPr="00D17512">
        <w:rPr>
          <w:b/>
        </w:rPr>
        <w:t>1.  Prijava i upis učenika u srednju školu</w:t>
      </w:r>
    </w:p>
    <w:p w14:paraId="2FFE4980" w14:textId="77777777" w:rsidR="00D102C0" w:rsidRPr="00D17512" w:rsidRDefault="00B5217B" w:rsidP="00D102C0">
      <w:pPr>
        <w:jc w:val="center"/>
        <w:rPr>
          <w:b/>
          <w:color w:val="FF0000"/>
        </w:rPr>
      </w:pPr>
      <w:r w:rsidRPr="00D17512">
        <w:rPr>
          <w:b/>
          <w:i/>
          <w:iCs/>
          <w:color w:val="231F20"/>
        </w:rPr>
        <w:t xml:space="preserve">1.1. </w:t>
      </w:r>
      <w:r w:rsidR="00D102C0" w:rsidRPr="00D17512">
        <w:rPr>
          <w:b/>
          <w:i/>
          <w:iCs/>
          <w:color w:val="231F20"/>
        </w:rPr>
        <w:t>Prijava učenika za upis u srednju školu</w:t>
      </w:r>
    </w:p>
    <w:p w14:paraId="49567211" w14:textId="60FBA183" w:rsidR="00D102C0" w:rsidRPr="00D17512" w:rsidRDefault="00D102C0" w:rsidP="009738DB">
      <w:pPr>
        <w:spacing w:after="48" w:line="360" w:lineRule="auto"/>
        <w:ind w:firstLine="408"/>
        <w:textAlignment w:val="baseline"/>
        <w:rPr>
          <w:color w:val="5899D2"/>
        </w:rPr>
      </w:pPr>
      <w:r w:rsidRPr="00D17512">
        <w:rPr>
          <w:color w:val="231F20"/>
        </w:rPr>
        <w:t xml:space="preserve">(1) Učenici koji osnovno obrazovanje završavaju kao redoviti učenici osnovne škole u Republici </w:t>
      </w:r>
      <w:r w:rsidR="005E624F" w:rsidRPr="00D17512">
        <w:rPr>
          <w:color w:val="231F20"/>
        </w:rPr>
        <w:t xml:space="preserve">Hrvatskoj u školskoj godini </w:t>
      </w:r>
      <w:r w:rsidR="003F0565" w:rsidRPr="00D17512">
        <w:rPr>
          <w:color w:val="231F20"/>
        </w:rPr>
        <w:t>2025./2026</w:t>
      </w:r>
      <w:r w:rsidR="00DC0551" w:rsidRPr="00D17512">
        <w:rPr>
          <w:color w:val="231F20"/>
        </w:rPr>
        <w:t>.</w:t>
      </w:r>
      <w:r w:rsidRPr="00D17512">
        <w:rPr>
          <w:color w:val="231F20"/>
        </w:rPr>
        <w:t xml:space="preserve"> prijavljuju se u NISpuSŠ </w:t>
      </w:r>
      <w:r w:rsidR="00A00F94" w:rsidRPr="00D17512">
        <w:rPr>
          <w:color w:val="231F20"/>
        </w:rPr>
        <w:t>(</w:t>
      </w:r>
      <w:r w:rsidR="00A00F94" w:rsidRPr="00D17512">
        <w:t xml:space="preserve">Nacionalni informacijski sustav prijava i upisa u srednje škole) </w:t>
      </w:r>
      <w:r w:rsidRPr="00D17512">
        <w:rPr>
          <w:color w:val="231F20"/>
        </w:rPr>
        <w:t xml:space="preserve">u skladu s postupcima opisanima na mrežnoj stranici </w:t>
      </w:r>
      <w:hyperlink r:id="rId8" w:history="1">
        <w:r w:rsidR="009738DB" w:rsidRPr="00D17512">
          <w:rPr>
            <w:rStyle w:val="Hiperveza"/>
          </w:rPr>
          <w:t>https://srednje.e-upisi.hr</w:t>
        </w:r>
      </w:hyperlink>
    </w:p>
    <w:p w14:paraId="1462C35B" w14:textId="4470FA41" w:rsidR="00D102C0" w:rsidRPr="00D17512" w:rsidRDefault="00D102C0" w:rsidP="00A458A3">
      <w:pPr>
        <w:spacing w:after="48" w:line="360" w:lineRule="auto"/>
        <w:ind w:firstLine="408"/>
        <w:textAlignment w:val="baseline"/>
        <w:rPr>
          <w:color w:val="231F20"/>
        </w:rPr>
      </w:pPr>
      <w:r w:rsidRPr="00D17512">
        <w:rPr>
          <w:color w:val="231F20"/>
        </w:rPr>
        <w:t>(2) Učenici koji osnovno obrazovanje ne završavaju kao redoviti učenici osnovne škole u Republici Hrvatskoj (kandidati koji osnovno obrazovanje završavaju ili su završili u inozemstvu ili drugim obrazovnim sustavima;</w:t>
      </w:r>
      <w:r w:rsidR="00A458A3" w:rsidRPr="00D17512">
        <w:rPr>
          <w:color w:val="231F20"/>
        </w:rPr>
        <w:t xml:space="preserve"> kandidati koji su se ispisali te žele ponovno upisati prvi razred; kandidati koji su prethodne školske godine završili osnovno obrazovanje u Republici Hrvatskoj, ali se nisu upisali u srednju školu) </w:t>
      </w:r>
      <w:r w:rsidRPr="00D17512">
        <w:rPr>
          <w:color w:val="231F20"/>
        </w:rPr>
        <w:t xml:space="preserve">prijavljuju se </w:t>
      </w:r>
      <w:r w:rsidR="006F674A" w:rsidRPr="00D17512">
        <w:rPr>
          <w:color w:val="231F20"/>
        </w:rPr>
        <w:t xml:space="preserve">CARNET-u </w:t>
      </w:r>
      <w:r w:rsidRPr="00D17512">
        <w:rPr>
          <w:color w:val="231F20"/>
        </w:rPr>
        <w:t>na način opisan na mrežnoj stranici</w:t>
      </w:r>
      <w:r w:rsidR="00035416" w:rsidRPr="00D17512">
        <w:rPr>
          <w:color w:val="231F20"/>
        </w:rPr>
        <w:t xml:space="preserve"> </w:t>
      </w:r>
      <w:hyperlink r:id="rId9" w:history="1">
        <w:r w:rsidR="0018699D" w:rsidRPr="00D17512">
          <w:rPr>
            <w:rStyle w:val="Hiperveza"/>
          </w:rPr>
          <w:t>https://srednje.e-upisi.hr</w:t>
        </w:r>
      </w:hyperlink>
      <w:r w:rsidRPr="00D17512">
        <w:rPr>
          <w:color w:val="0070C0"/>
          <w:u w:val="single"/>
        </w:rPr>
        <w:t>.</w:t>
      </w:r>
      <w:r w:rsidRPr="00D17512">
        <w:rPr>
          <w:color w:val="0070C0"/>
        </w:rPr>
        <w:t xml:space="preserve"> </w:t>
      </w:r>
    </w:p>
    <w:p w14:paraId="2BED30FC" w14:textId="08A61880" w:rsidR="00D102C0" w:rsidRPr="00D17512" w:rsidRDefault="00D102C0" w:rsidP="00D102C0">
      <w:pPr>
        <w:spacing w:after="48" w:line="360" w:lineRule="auto"/>
        <w:ind w:firstLine="408"/>
        <w:textAlignment w:val="baseline"/>
        <w:rPr>
          <w:color w:val="231F20"/>
        </w:rPr>
      </w:pPr>
      <w:r w:rsidRPr="00D17512">
        <w:rPr>
          <w:color w:val="231F20"/>
        </w:rPr>
        <w:t>(3) Učenici koji se žele upisati u I. razred sred</w:t>
      </w:r>
      <w:r w:rsidR="005E624F" w:rsidRPr="00D17512">
        <w:rPr>
          <w:color w:val="231F20"/>
        </w:rPr>
        <w:t xml:space="preserve">nje škole u školskoj godini </w:t>
      </w:r>
      <w:r w:rsidR="00DC0551" w:rsidRPr="00D17512">
        <w:rPr>
          <w:color w:val="231F20"/>
        </w:rPr>
        <w:t>2026./2027.</w:t>
      </w:r>
      <w:r w:rsidRPr="00D17512">
        <w:rPr>
          <w:color w:val="231F20"/>
        </w:rPr>
        <w:t>, a stekli su svjedodžbe koje nisu izdane u Republici Hrvatskoj</w:t>
      </w:r>
      <w:r w:rsidR="003C74BE" w:rsidRPr="00D17512">
        <w:rPr>
          <w:color w:val="231F20"/>
        </w:rPr>
        <w:t>, n</w:t>
      </w:r>
      <w:r w:rsidRPr="00D17512">
        <w:rPr>
          <w:color w:val="231F20"/>
        </w:rPr>
        <w:t xml:space="preserve">a temelju Zakona o priznavanju </w:t>
      </w:r>
      <w:r w:rsidR="003C74BE" w:rsidRPr="00D17512">
        <w:rPr>
          <w:color w:val="231F20"/>
        </w:rPr>
        <w:t xml:space="preserve">i vrednovanju </w:t>
      </w:r>
      <w:r w:rsidRPr="00D17512">
        <w:rPr>
          <w:color w:val="231F20"/>
        </w:rPr>
        <w:t xml:space="preserve">inozemnih obrazovnih kvalifikacija (»Narodne novine«, broj </w:t>
      </w:r>
      <w:r w:rsidR="003C74BE" w:rsidRPr="00D17512">
        <w:t>69/2022.</w:t>
      </w:r>
      <w:r w:rsidRPr="00D17512">
        <w:t>)</w:t>
      </w:r>
      <w:r w:rsidRPr="00D17512">
        <w:rPr>
          <w:color w:val="231F20"/>
        </w:rPr>
        <w:t xml:space="preserve"> postupak priznavanja završenoga osnovnog obrazovanja u inozemstvu, radi pristupa srednjem obrazovanju u Republici Hrvatskoj, provodi </w:t>
      </w:r>
      <w:r w:rsidR="003C74BE" w:rsidRPr="00D17512">
        <w:rPr>
          <w:color w:val="231F20"/>
        </w:rPr>
        <w:t>Agencija za odgoj i obrazovanje, u okviru središnjeg prijavnog postupka</w:t>
      </w:r>
      <w:r w:rsidRPr="00D17512">
        <w:rPr>
          <w:color w:val="231F20"/>
        </w:rPr>
        <w:t>.</w:t>
      </w:r>
    </w:p>
    <w:p w14:paraId="457CEC7E" w14:textId="77777777" w:rsidR="00A458A3" w:rsidRPr="00D17512" w:rsidRDefault="00D102C0" w:rsidP="003C74BE">
      <w:pPr>
        <w:spacing w:after="48" w:line="360" w:lineRule="auto"/>
        <w:ind w:firstLine="408"/>
        <w:textAlignment w:val="baseline"/>
        <w:rPr>
          <w:color w:val="231F20"/>
        </w:rPr>
      </w:pPr>
      <w:r w:rsidRPr="00D17512">
        <w:rPr>
          <w:color w:val="231F20"/>
        </w:rPr>
        <w:t>(4) Postupci potvrđivanja (zaključavanja) lista prioriteta</w:t>
      </w:r>
      <w:r w:rsidR="00470BE8" w:rsidRPr="00D17512">
        <w:rPr>
          <w:color w:val="231F20"/>
        </w:rPr>
        <w:t xml:space="preserve"> </w:t>
      </w:r>
      <w:r w:rsidRPr="00D17512">
        <w:rPr>
          <w:color w:val="231F20"/>
        </w:rPr>
        <w:t xml:space="preserve">s konačnom listom prioriteta učenika opisani su na mrežnoj stranici </w:t>
      </w:r>
      <w:hyperlink r:id="rId10" w:history="1">
        <w:r w:rsidR="0018699D" w:rsidRPr="00D17512">
          <w:rPr>
            <w:rStyle w:val="Hiperveza"/>
          </w:rPr>
          <w:t>https://srednje.e-upisi.hr</w:t>
        </w:r>
      </w:hyperlink>
    </w:p>
    <w:p w14:paraId="64897969" w14:textId="77777777" w:rsidR="00A458A3" w:rsidRPr="00D17512" w:rsidRDefault="00A458A3" w:rsidP="00D102C0">
      <w:pPr>
        <w:spacing w:after="48" w:line="360" w:lineRule="auto"/>
        <w:ind w:firstLine="408"/>
        <w:textAlignment w:val="baseline"/>
        <w:rPr>
          <w:color w:val="231F20"/>
        </w:rPr>
      </w:pPr>
    </w:p>
    <w:p w14:paraId="0903909B" w14:textId="77777777" w:rsidR="00D102C0" w:rsidRPr="00D17512" w:rsidRDefault="00D102C0" w:rsidP="00D102C0">
      <w:pPr>
        <w:spacing w:after="48" w:line="360" w:lineRule="auto"/>
        <w:ind w:firstLine="408"/>
        <w:textAlignment w:val="baseline"/>
        <w:rPr>
          <w:color w:val="231F20"/>
        </w:rPr>
      </w:pPr>
      <w:r w:rsidRPr="00D17512">
        <w:rPr>
          <w:color w:val="231F20"/>
        </w:rPr>
        <w:t xml:space="preserve"> </w:t>
      </w:r>
    </w:p>
    <w:p w14:paraId="68CF4D84" w14:textId="77777777" w:rsidR="006A034A" w:rsidRPr="00D17512" w:rsidRDefault="006A034A" w:rsidP="00D102C0">
      <w:pPr>
        <w:spacing w:after="48" w:line="360" w:lineRule="auto"/>
        <w:ind w:firstLine="408"/>
        <w:textAlignment w:val="baseline"/>
        <w:rPr>
          <w:color w:val="231F20"/>
        </w:rPr>
      </w:pPr>
    </w:p>
    <w:p w14:paraId="73DDBE88" w14:textId="77777777" w:rsidR="00D26E34" w:rsidRPr="00D17512" w:rsidRDefault="00D26E34" w:rsidP="00D102C0">
      <w:pPr>
        <w:spacing w:after="48" w:line="360" w:lineRule="auto"/>
        <w:ind w:firstLine="408"/>
        <w:textAlignment w:val="baseline"/>
        <w:rPr>
          <w:color w:val="231F20"/>
        </w:rPr>
      </w:pPr>
    </w:p>
    <w:p w14:paraId="1CE351BB" w14:textId="77777777" w:rsidR="003C74BE" w:rsidRPr="00D17512" w:rsidRDefault="003C74BE" w:rsidP="00D102C0">
      <w:pPr>
        <w:spacing w:after="48" w:line="360" w:lineRule="auto"/>
        <w:ind w:firstLine="408"/>
        <w:textAlignment w:val="baseline"/>
        <w:rPr>
          <w:color w:val="231F20"/>
        </w:rPr>
      </w:pPr>
    </w:p>
    <w:p w14:paraId="57C3432E" w14:textId="77777777" w:rsidR="00D102C0" w:rsidRPr="00D17512" w:rsidRDefault="00B5217B" w:rsidP="00D102C0">
      <w:pPr>
        <w:spacing w:before="204" w:after="72" w:line="360" w:lineRule="auto"/>
        <w:jc w:val="center"/>
        <w:textAlignment w:val="baseline"/>
        <w:rPr>
          <w:b/>
          <w:i/>
          <w:iCs/>
          <w:color w:val="231F20"/>
        </w:rPr>
      </w:pPr>
      <w:r w:rsidRPr="00D17512">
        <w:rPr>
          <w:b/>
          <w:i/>
          <w:iCs/>
          <w:color w:val="231F20"/>
        </w:rPr>
        <w:t xml:space="preserve">1.2. </w:t>
      </w:r>
      <w:r w:rsidR="00D102C0" w:rsidRPr="00D17512">
        <w:rPr>
          <w:b/>
          <w:i/>
          <w:iCs/>
          <w:color w:val="231F20"/>
        </w:rPr>
        <w:t>Upis učenika u I. razred srednje škole</w:t>
      </w:r>
    </w:p>
    <w:p w14:paraId="78F52A27" w14:textId="060E1DD0" w:rsidR="00D102C0" w:rsidRPr="00D17512" w:rsidRDefault="00D102C0" w:rsidP="00D102C0">
      <w:pPr>
        <w:spacing w:after="48" w:line="360" w:lineRule="auto"/>
        <w:ind w:firstLine="408"/>
        <w:textAlignment w:val="baseline"/>
        <w:rPr>
          <w:color w:val="231F20"/>
        </w:rPr>
      </w:pPr>
      <w:r w:rsidRPr="00D17512">
        <w:rPr>
          <w:color w:val="231F20"/>
        </w:rPr>
        <w:t xml:space="preserve"> (1) Na temelju javne objave konačnih ljestvica poretka učenika u NISpuSŠ-u, učenik ostvaruje pravo upisa u I. razred sred</w:t>
      </w:r>
      <w:r w:rsidR="005E624F" w:rsidRPr="00D17512">
        <w:rPr>
          <w:color w:val="231F20"/>
        </w:rPr>
        <w:t xml:space="preserve">nje škole u školskoj godini </w:t>
      </w:r>
      <w:r w:rsidR="00DC0551" w:rsidRPr="00D17512">
        <w:rPr>
          <w:color w:val="231F20"/>
        </w:rPr>
        <w:t>2026./2027.</w:t>
      </w:r>
    </w:p>
    <w:p w14:paraId="705F1054" w14:textId="156FEF02" w:rsidR="00D102C0" w:rsidRPr="00D17512" w:rsidRDefault="00D102C0" w:rsidP="00D102C0">
      <w:pPr>
        <w:spacing w:after="48" w:line="360" w:lineRule="auto"/>
        <w:ind w:firstLine="408"/>
        <w:textAlignment w:val="baseline"/>
        <w:rPr>
          <w:b/>
          <w:color w:val="231F20"/>
        </w:rPr>
      </w:pPr>
      <w:r w:rsidRPr="00D17512">
        <w:rPr>
          <w:color w:val="231F20"/>
        </w:rPr>
        <w:t>(2) Iznimno od stavka 1. ove točke, učenici koji se upisuju u programe obrazovanja</w:t>
      </w:r>
      <w:r w:rsidR="00185FA1" w:rsidRPr="00D17512">
        <w:rPr>
          <w:color w:val="231F20"/>
        </w:rPr>
        <w:t>/k</w:t>
      </w:r>
      <w:r w:rsidR="00357429" w:rsidRPr="00D17512">
        <w:rPr>
          <w:color w:val="231F20"/>
        </w:rPr>
        <w:t>urikule</w:t>
      </w:r>
      <w:r w:rsidRPr="00D17512">
        <w:rPr>
          <w:color w:val="231F20"/>
        </w:rPr>
        <w:t xml:space="preserve"> za koje je potrebno dostaviti dokumente o ispunjavanju posebnih uvjeta iz natječaja za upis (dokazivanje zdravstvene sposobnosti kandidata za obavljanje poslova i radnih zadaća u odabranom zanimanju</w:t>
      </w:r>
      <w:r w:rsidR="00357429" w:rsidRPr="00D17512">
        <w:rPr>
          <w:color w:val="231F20"/>
        </w:rPr>
        <w:t>/kvalifikaciji</w:t>
      </w:r>
      <w:r w:rsidRPr="00D17512">
        <w:rPr>
          <w:color w:val="231F20"/>
        </w:rPr>
        <w:t xml:space="preserve"> i sl.) te učenici koji su ostvarili dodatna prava za upis, ostvaruju pravo upisa u srednju školu u školskoj godini </w:t>
      </w:r>
      <w:r w:rsidR="00DC0551" w:rsidRPr="00D17512">
        <w:rPr>
          <w:color w:val="231F20"/>
        </w:rPr>
        <w:t>2026./2027.</w:t>
      </w:r>
      <w:r w:rsidR="00870B65" w:rsidRPr="00D17512">
        <w:rPr>
          <w:color w:val="231F20"/>
        </w:rPr>
        <w:t xml:space="preserve"> </w:t>
      </w:r>
      <w:r w:rsidRPr="00D17512">
        <w:rPr>
          <w:color w:val="231F20"/>
        </w:rPr>
        <w:t xml:space="preserve">nakon dostave navedenih dokumenata u predviđenim rokovima </w:t>
      </w:r>
      <w:r w:rsidR="00AF18E5" w:rsidRPr="00D17512">
        <w:rPr>
          <w:color w:val="231F20"/>
        </w:rPr>
        <w:t xml:space="preserve">u točkama 3.1., 3.2., 3.3. i 3.4  ovoga natječaja i </w:t>
      </w:r>
      <w:r w:rsidRPr="00D17512">
        <w:rPr>
          <w:color w:val="231F20"/>
        </w:rPr>
        <w:t xml:space="preserve">iz točke X., XI. i XII. </w:t>
      </w:r>
      <w:r w:rsidRPr="00D17512">
        <w:rPr>
          <w:bCs/>
          <w:color w:val="000000"/>
        </w:rPr>
        <w:t xml:space="preserve">Odluke o upisu učenika u I. razred srednje škole u školskoj godini </w:t>
      </w:r>
      <w:r w:rsidR="00DC0551" w:rsidRPr="00D17512">
        <w:rPr>
          <w:bCs/>
          <w:color w:val="000000"/>
        </w:rPr>
        <w:t>2026./2027.</w:t>
      </w:r>
      <w:r w:rsidR="00A458A3" w:rsidRPr="00D17512">
        <w:rPr>
          <w:color w:val="231F20"/>
        </w:rPr>
        <w:t xml:space="preserve"> („Narodne novine“ broj: </w:t>
      </w:r>
      <w:r w:rsidR="009A4C25" w:rsidRPr="00D17512">
        <w:rPr>
          <w:color w:val="231F20"/>
        </w:rPr>
        <w:t>56/2026</w:t>
      </w:r>
      <w:r w:rsidR="00725644" w:rsidRPr="00D17512">
        <w:rPr>
          <w:color w:val="231F20"/>
        </w:rPr>
        <w:t>.</w:t>
      </w:r>
      <w:r w:rsidR="00870B65" w:rsidRPr="00D17512">
        <w:rPr>
          <w:color w:val="231F20"/>
        </w:rPr>
        <w:t xml:space="preserve">) </w:t>
      </w:r>
      <w:r w:rsidRPr="00D17512">
        <w:rPr>
          <w:color w:val="231F20"/>
        </w:rPr>
        <w:t xml:space="preserve">što u NISpuSŠ-u potvrđuje srednja škola u kojoj učenik ostvaruje pravo upisa sukladno konačnoj ljestvici poretka. </w:t>
      </w:r>
      <w:r w:rsidRPr="00D17512">
        <w:rPr>
          <w:b/>
          <w:color w:val="231F20"/>
        </w:rPr>
        <w:t>Navedeni dokumenti mogu se donijeti osobno ili dostaviti elektroničkim putem. Učenici koji ne dostave navedenu dokumentaciju u propisanim rokovima u točkama</w:t>
      </w:r>
      <w:r w:rsidR="00A863EF" w:rsidRPr="00D17512">
        <w:rPr>
          <w:b/>
          <w:color w:val="231F20"/>
        </w:rPr>
        <w:t xml:space="preserve"> 3.1., 3.2., 3.3. i 3.4  ovoga natječaja i točkama </w:t>
      </w:r>
      <w:r w:rsidRPr="00D17512">
        <w:rPr>
          <w:b/>
          <w:color w:val="231F20"/>
        </w:rPr>
        <w:t xml:space="preserve">X., XI. i XII. </w:t>
      </w:r>
      <w:r w:rsidRPr="00D17512">
        <w:rPr>
          <w:b/>
          <w:bCs/>
          <w:color w:val="000000"/>
        </w:rPr>
        <w:t xml:space="preserve">Odluke o upisu učenika u I. razred srednje škole u školskoj godini </w:t>
      </w:r>
      <w:r w:rsidR="00DC0551" w:rsidRPr="00D17512">
        <w:rPr>
          <w:b/>
          <w:bCs/>
          <w:color w:val="000000"/>
        </w:rPr>
        <w:t>2026./2027.</w:t>
      </w:r>
      <w:r w:rsidRPr="00D17512">
        <w:rPr>
          <w:b/>
          <w:color w:val="231F20"/>
        </w:rPr>
        <w:t xml:space="preserve"> </w:t>
      </w:r>
      <w:r w:rsidR="00A458A3" w:rsidRPr="00D17512">
        <w:rPr>
          <w:b/>
          <w:bCs/>
          <w:color w:val="000000"/>
        </w:rPr>
        <w:t xml:space="preserve">(„Narodne novine“ broj: </w:t>
      </w:r>
      <w:r w:rsidR="009A4C25" w:rsidRPr="00D17512">
        <w:rPr>
          <w:b/>
          <w:bCs/>
          <w:color w:val="000000"/>
        </w:rPr>
        <w:t>56/2026</w:t>
      </w:r>
      <w:r w:rsidRPr="00D17512">
        <w:rPr>
          <w:b/>
          <w:bCs/>
          <w:color w:val="000000"/>
        </w:rPr>
        <w:t>),</w:t>
      </w:r>
      <w:r w:rsidRPr="00D17512">
        <w:rPr>
          <w:b/>
          <w:color w:val="231F20"/>
        </w:rPr>
        <w:t xml:space="preserve"> gube pravo upisa ostvarenog u ljetnome upisnom roku te se u jesenskome roku mogu kandidirati za upis u preostala slobodna upisna mjesta.</w:t>
      </w:r>
    </w:p>
    <w:p w14:paraId="0A025197" w14:textId="7C5CA438" w:rsidR="00D102C0" w:rsidRPr="00D17512" w:rsidRDefault="00D102C0" w:rsidP="00725644">
      <w:pPr>
        <w:spacing w:after="48" w:line="360" w:lineRule="auto"/>
        <w:ind w:firstLine="408"/>
        <w:textAlignment w:val="baseline"/>
        <w:rPr>
          <w:color w:val="231F20"/>
        </w:rPr>
      </w:pPr>
      <w:r w:rsidRPr="00D17512">
        <w:rPr>
          <w:color w:val="231F20"/>
        </w:rPr>
        <w:t xml:space="preserve">(3) Učenik svoj upis potvrđuje vlastoručnim potpisom i potpisom roditelja/skrbnika na obrascu (upisnici) dostupnom na mrežnoj stranici NISpuSŠ-a </w:t>
      </w:r>
      <w:hyperlink r:id="rId11" w:history="1">
        <w:r w:rsidR="0018699D" w:rsidRPr="00D17512">
          <w:rPr>
            <w:rStyle w:val="Hiperveza"/>
          </w:rPr>
          <w:t>https://srednje.e-upisi.hr</w:t>
        </w:r>
      </w:hyperlink>
      <w:r w:rsidR="0018699D" w:rsidRPr="00D17512">
        <w:t xml:space="preserve"> </w:t>
      </w:r>
      <w:r w:rsidR="0008274E" w:rsidRPr="00D17512">
        <w:t xml:space="preserve">, </w:t>
      </w:r>
      <w:r w:rsidRPr="00D17512">
        <w:rPr>
          <w:color w:val="231F20"/>
        </w:rPr>
        <w:t xml:space="preserve">koji je dužan donijeti osobno ili dostaviti elektroničkim putem u srednju školu u rokovima utvrđenim u </w:t>
      </w:r>
      <w:r w:rsidR="00AF18E5" w:rsidRPr="00D17512">
        <w:rPr>
          <w:color w:val="231F20"/>
        </w:rPr>
        <w:t>točkama 3.1., 3.2., 3.3. i 3.4</w:t>
      </w:r>
      <w:r w:rsidR="00AF18E5" w:rsidRPr="00D17512">
        <w:rPr>
          <w:b/>
          <w:color w:val="231F20"/>
        </w:rPr>
        <w:t xml:space="preserve">  </w:t>
      </w:r>
      <w:r w:rsidR="00AF18E5" w:rsidRPr="00D17512">
        <w:rPr>
          <w:color w:val="231F20"/>
        </w:rPr>
        <w:t xml:space="preserve">ovoga natječaja i u </w:t>
      </w:r>
      <w:r w:rsidRPr="00D17512">
        <w:rPr>
          <w:color w:val="231F20"/>
        </w:rPr>
        <w:t>točkama X., XI. i XII. Odluke</w:t>
      </w:r>
      <w:r w:rsidR="00AF18E5" w:rsidRPr="00D17512">
        <w:rPr>
          <w:b/>
          <w:bCs/>
          <w:color w:val="000000"/>
        </w:rPr>
        <w:t xml:space="preserve"> </w:t>
      </w:r>
      <w:r w:rsidR="00AF18E5" w:rsidRPr="00D17512">
        <w:rPr>
          <w:bCs/>
          <w:color w:val="000000"/>
        </w:rPr>
        <w:t xml:space="preserve">o upisu učenika u I. razred srednje škole u školskoj godini </w:t>
      </w:r>
      <w:r w:rsidR="00DC0551" w:rsidRPr="00D17512">
        <w:rPr>
          <w:bCs/>
          <w:color w:val="000000"/>
        </w:rPr>
        <w:t>2026./2027.</w:t>
      </w:r>
    </w:p>
    <w:p w14:paraId="1600D710" w14:textId="031D155E" w:rsidR="00D102C0" w:rsidRPr="00D17512" w:rsidRDefault="00D102C0" w:rsidP="00D102C0">
      <w:pPr>
        <w:spacing w:after="48" w:line="360" w:lineRule="auto"/>
        <w:ind w:firstLine="408"/>
        <w:textAlignment w:val="baseline"/>
        <w:rPr>
          <w:color w:val="231F20"/>
        </w:rPr>
      </w:pPr>
      <w:r w:rsidRPr="00D17512">
        <w:rPr>
          <w:color w:val="231F20"/>
        </w:rPr>
        <w:t xml:space="preserve">(4) Nakon što učenik potvrdi svoj upis vlastoručnim potpisom i potpisom roditelja/skrbnika na obrascu (upisnici) i dostavi ga srednjoj školi, učenik je upisan u I. razred srednje škole u školskoj godini </w:t>
      </w:r>
      <w:r w:rsidR="00DC0551" w:rsidRPr="00D17512">
        <w:rPr>
          <w:color w:val="231F20"/>
        </w:rPr>
        <w:t>2026./2027.</w:t>
      </w:r>
      <w:r w:rsidRPr="00D17512">
        <w:rPr>
          <w:color w:val="231F20"/>
        </w:rPr>
        <w:t xml:space="preserve"> Ako učenik zbog opravdanih razloga nije u mogućnosti u propisanim rokovima sukladno </w:t>
      </w:r>
      <w:r w:rsidR="00AF18E5" w:rsidRPr="00D17512">
        <w:rPr>
          <w:color w:val="231F20"/>
        </w:rPr>
        <w:t>točkama 3.1., 3.2., 3.3. i 3.4</w:t>
      </w:r>
      <w:r w:rsidR="00AF18E5" w:rsidRPr="00D17512">
        <w:rPr>
          <w:b/>
          <w:color w:val="231F20"/>
        </w:rPr>
        <w:t xml:space="preserve">  </w:t>
      </w:r>
      <w:r w:rsidR="00AF18E5" w:rsidRPr="00D17512">
        <w:rPr>
          <w:color w:val="231F20"/>
        </w:rPr>
        <w:t xml:space="preserve">ovoga natječaja i </w:t>
      </w:r>
      <w:r w:rsidRPr="00D17512">
        <w:rPr>
          <w:color w:val="231F20"/>
        </w:rPr>
        <w:t>točkama X., XI. i XII. Odluke dostaviti potpisan obrazac (upisnicu) za upis u I. razred, dužan ga je donijeti osobno ili dostaviti elektroničkim putem njegov roditelj/skrbnik ili opunomoćenik.</w:t>
      </w:r>
    </w:p>
    <w:p w14:paraId="3947460C" w14:textId="5AC62F7D" w:rsidR="00803AA6" w:rsidRPr="00D17512" w:rsidRDefault="00181C09" w:rsidP="005C295D">
      <w:pPr>
        <w:spacing w:line="360" w:lineRule="auto"/>
        <w:ind w:firstLine="708"/>
      </w:pPr>
      <w:r w:rsidRPr="00D17512">
        <w:t>Pravo upisa u prvi razred srednje škole imaju svi kandidati nakon završenog osnovnog obrazovanja.</w:t>
      </w:r>
      <w:r w:rsidR="00D102C0" w:rsidRPr="00D17512">
        <w:t xml:space="preserve"> Pod jednakim uvjetima upisuju se kandidati hrvatski državljani, Hrvati iz drugih država, djeca državljana iz država članica Europske unije</w:t>
      </w:r>
      <w:r w:rsidR="00D26E34" w:rsidRPr="00D17512">
        <w:t>. K</w:t>
      </w:r>
      <w:r w:rsidR="00D102C0" w:rsidRPr="00D17512">
        <w:t>an</w:t>
      </w:r>
      <w:r w:rsidR="00D26E34" w:rsidRPr="00D17512">
        <w:t xml:space="preserve">didat koji je strani </w:t>
      </w:r>
      <w:r w:rsidR="00D102C0" w:rsidRPr="00D17512">
        <w:t>državljani</w:t>
      </w:r>
      <w:r w:rsidR="00D26E34" w:rsidRPr="00D17512">
        <w:t>n iz zemlje</w:t>
      </w:r>
      <w:r w:rsidR="006A4182" w:rsidRPr="00D17512">
        <w:t xml:space="preserve"> izvan Europskog gospodarskog  </w:t>
      </w:r>
      <w:r w:rsidR="006A4182" w:rsidRPr="00D17512">
        <w:lastRenderedPageBreak/>
        <w:t>prostora i Švicarske Konfederacije</w:t>
      </w:r>
      <w:r w:rsidR="00D102C0" w:rsidRPr="00D17512">
        <w:t xml:space="preserve">, </w:t>
      </w:r>
      <w:r w:rsidR="00D26E34" w:rsidRPr="00D17512">
        <w:t xml:space="preserve">može se upisati u srednju školu kao redoviti učenik </w:t>
      </w:r>
      <w:r w:rsidR="004F5F52" w:rsidRPr="00D17512">
        <w:t xml:space="preserve">bez plaćanja troškova školovanja </w:t>
      </w:r>
      <w:r w:rsidR="00D102C0" w:rsidRPr="00D17512">
        <w:t>a</w:t>
      </w:r>
      <w:r w:rsidR="00D26E34" w:rsidRPr="00D17512">
        <w:t>ko ispunjava</w:t>
      </w:r>
      <w:r w:rsidR="00D102C0" w:rsidRPr="00D17512">
        <w:t xml:space="preserve"> propisane uvjete. U prvi razred srednje škole mogu se upisati kandidati koji do početka školske godine u kojoj upisuju prvi razred srednje škole navršavaju 17 godina. Iznimno, uz odobrenje školskog odbora, u prvi razred srednje škole može se upisati kandidat do navršenih 18 godina, a uz odobrenje </w:t>
      </w:r>
      <w:r w:rsidR="00614B83" w:rsidRPr="00D17512">
        <w:t>m</w:t>
      </w:r>
      <w:r w:rsidR="00D102C0" w:rsidRPr="00D17512">
        <w:t>inistarstva</w:t>
      </w:r>
      <w:r w:rsidR="00D26E34" w:rsidRPr="00D17512">
        <w:t xml:space="preserve"> nadležnog za obrazovanje</w:t>
      </w:r>
      <w:r w:rsidR="00D102C0" w:rsidRPr="00D17512">
        <w:t>, kandidat stariji od 18 godina. Učenici se prijavljuju i upisuju u I</w:t>
      </w:r>
      <w:r w:rsidR="006A4182" w:rsidRPr="00D17512">
        <w:t>. razred srednje škole u školskoj godini</w:t>
      </w:r>
      <w:r w:rsidR="00D102C0" w:rsidRPr="00D17512">
        <w:t xml:space="preserve"> </w:t>
      </w:r>
      <w:r w:rsidR="00DC0551" w:rsidRPr="00D17512">
        <w:t>2026./2027.</w:t>
      </w:r>
      <w:r w:rsidR="00DD1477" w:rsidRPr="00D17512">
        <w:t xml:space="preserve"> </w:t>
      </w:r>
      <w:r w:rsidR="00D102C0" w:rsidRPr="00D17512">
        <w:t xml:space="preserve">elektroničkim načinom putem mrežne stranice Nacionalnoga informacijskog sustava prijava i upisa u srednje škole </w:t>
      </w:r>
      <w:r w:rsidR="0018699D" w:rsidRPr="00D17512">
        <w:t xml:space="preserve">(NISpuSŠ)  </w:t>
      </w:r>
      <w:hyperlink r:id="rId12" w:history="1">
        <w:r w:rsidR="0018699D" w:rsidRPr="00D17512">
          <w:rPr>
            <w:rStyle w:val="Hiperveza"/>
            <w:color w:val="auto"/>
          </w:rPr>
          <w:t>https://srednje.e-upisi.hr</w:t>
        </w:r>
      </w:hyperlink>
      <w:r w:rsidR="0018699D" w:rsidRPr="00D17512">
        <w:t xml:space="preserve"> </w:t>
      </w:r>
      <w:r w:rsidR="00D102C0" w:rsidRPr="00D17512">
        <w:t xml:space="preserve">sukladno Odluci o upisu učenika u I. razred srednje škole u školskoj godini </w:t>
      </w:r>
      <w:r w:rsidR="00DC0551" w:rsidRPr="00D17512">
        <w:t>2026./2027.</w:t>
      </w:r>
      <w:r w:rsidR="00DD1477" w:rsidRPr="00D17512">
        <w:t xml:space="preserve"> </w:t>
      </w:r>
      <w:r w:rsidR="00D102C0" w:rsidRPr="00D17512">
        <w:t>objavlje</w:t>
      </w:r>
      <w:r w:rsidR="00433285" w:rsidRPr="00D17512">
        <w:t xml:space="preserve">noj u „Narodnim novinama“ br. </w:t>
      </w:r>
      <w:r w:rsidR="009A4C25" w:rsidRPr="00D17512">
        <w:t>56/2026</w:t>
      </w:r>
      <w:r w:rsidR="00433285" w:rsidRPr="00D17512">
        <w:t xml:space="preserve">. od </w:t>
      </w:r>
      <w:r w:rsidR="009A4C25" w:rsidRPr="00D17512">
        <w:t>29. svibnja 2026.</w:t>
      </w:r>
      <w:r w:rsidR="00D102C0" w:rsidRPr="00D17512">
        <w:t>, Pravilnika o elementima i kriterijima za izbor kandidata za upis u I. razred s</w:t>
      </w:r>
      <w:r w:rsidR="00433285" w:rsidRPr="00D17512">
        <w:t>rednje škole (NN, broj 49/2015,</w:t>
      </w:r>
      <w:r w:rsidR="00D102C0" w:rsidRPr="00D17512">
        <w:t xml:space="preserve"> 47/2017</w:t>
      </w:r>
      <w:r w:rsidR="00433285" w:rsidRPr="00D17512">
        <w:t>. i 39/22.</w:t>
      </w:r>
      <w:r w:rsidR="00D102C0" w:rsidRPr="00D17512">
        <w:t>) i ovog natječaja.</w:t>
      </w:r>
      <w:r w:rsidR="00D102C0" w:rsidRPr="00D17512">
        <w:rPr>
          <w:b/>
        </w:rPr>
        <w:t xml:space="preserve"> </w:t>
      </w:r>
      <w:r w:rsidR="00D102C0" w:rsidRPr="00D17512">
        <w:t xml:space="preserve">Kandidati se na osnovi ovog natječaja prijavljuju za upis u programe obrazovanja preko mrežne stranice: </w:t>
      </w:r>
      <w:hyperlink r:id="rId13" w:history="1">
        <w:r w:rsidR="009738DB" w:rsidRPr="00D17512">
          <w:rPr>
            <w:rStyle w:val="Hiperveza"/>
            <w:color w:val="auto"/>
          </w:rPr>
          <w:t>https://srednje.e-upisi.hr</w:t>
        </w:r>
      </w:hyperlink>
      <w:r w:rsidR="009738DB" w:rsidRPr="00D17512">
        <w:t xml:space="preserve"> </w:t>
      </w:r>
      <w:r w:rsidR="00D102C0" w:rsidRPr="00D17512">
        <w:t xml:space="preserve">kojom pristupaju Nacionalnome informacijskome sustavu prijava i upisa u srednje škole (NISpuSŠ). Postupak prijave i podaci o proceduri upisa objavljeni su u </w:t>
      </w:r>
      <w:r w:rsidR="00C616EB" w:rsidRPr="00D17512">
        <w:t xml:space="preserve">korisničkim uputama za korištenje sustava Prijave i upisi </w:t>
      </w:r>
      <w:r w:rsidR="008637E2" w:rsidRPr="00D17512">
        <w:t>u</w:t>
      </w:r>
      <w:r w:rsidR="00C616EB" w:rsidRPr="00D17512">
        <w:t xml:space="preserve"> srednje škole.</w:t>
      </w:r>
    </w:p>
    <w:p w14:paraId="7E570DE7" w14:textId="50FF65C3" w:rsidR="00C550DB" w:rsidRPr="00D17512" w:rsidRDefault="00C550DB" w:rsidP="00C550DB">
      <w:r w:rsidRPr="00D17512">
        <w:t>Srednja škola Marka Marulića Slatina ne naplaćuje naknadu povećanih troškova obrazovanja za pojedine programe obrazovanja</w:t>
      </w:r>
      <w:r w:rsidR="00252FAF" w:rsidRPr="00D17512">
        <w:t>/kurikule</w:t>
      </w:r>
      <w:r w:rsidRPr="00D17512">
        <w:t xml:space="preserve"> niti školarinu.</w:t>
      </w:r>
      <w:r w:rsidR="009340BB" w:rsidRPr="00D17512">
        <w:t xml:space="preserve"> </w:t>
      </w:r>
    </w:p>
    <w:p w14:paraId="6CBD450F" w14:textId="77777777" w:rsidR="00C550DB" w:rsidRPr="00D17512" w:rsidRDefault="00C550DB" w:rsidP="00C550DB">
      <w:pPr>
        <w:spacing w:line="360" w:lineRule="auto"/>
        <w:rPr>
          <w:b/>
        </w:rPr>
      </w:pPr>
    </w:p>
    <w:p w14:paraId="340F5141" w14:textId="77777777" w:rsidR="00C550DB" w:rsidRPr="00D17512" w:rsidRDefault="00C550DB" w:rsidP="00C550DB">
      <w:pPr>
        <w:spacing w:line="360" w:lineRule="auto"/>
        <w:rPr>
          <w:b/>
        </w:rPr>
      </w:pPr>
    </w:p>
    <w:p w14:paraId="4AACE761" w14:textId="77777777" w:rsidR="00133352" w:rsidRPr="00D17512" w:rsidRDefault="00133352" w:rsidP="00B5217B">
      <w:pPr>
        <w:numPr>
          <w:ilvl w:val="0"/>
          <w:numId w:val="11"/>
        </w:numPr>
        <w:rPr>
          <w:b/>
        </w:rPr>
      </w:pPr>
      <w:r w:rsidRPr="00D17512">
        <w:rPr>
          <w:b/>
        </w:rPr>
        <w:t>Programi obrazovanja i uvjeti za upis</w:t>
      </w:r>
    </w:p>
    <w:p w14:paraId="663559FD" w14:textId="77777777" w:rsidR="00352842" w:rsidRPr="00D17512" w:rsidRDefault="00352842" w:rsidP="00352842">
      <w:pPr>
        <w:rPr>
          <w:sz w:val="20"/>
          <w:szCs w:val="20"/>
        </w:rPr>
      </w:pPr>
    </w:p>
    <w:tbl>
      <w:tblPr>
        <w:tblpPr w:leftFromText="180" w:rightFromText="180" w:vertAnchor="text" w:horzAnchor="margin" w:tblpXSpec="center" w:tblpY="271"/>
        <w:tblW w:w="15820" w:type="dxa"/>
        <w:tblLayout w:type="fixed"/>
        <w:tblLook w:val="0000" w:firstRow="0" w:lastRow="0" w:firstColumn="0" w:lastColumn="0" w:noHBand="0" w:noVBand="0"/>
      </w:tblPr>
      <w:tblGrid>
        <w:gridCol w:w="2660"/>
        <w:gridCol w:w="1735"/>
        <w:gridCol w:w="545"/>
        <w:gridCol w:w="478"/>
        <w:gridCol w:w="478"/>
        <w:gridCol w:w="1921"/>
        <w:gridCol w:w="3843"/>
        <w:gridCol w:w="1280"/>
        <w:gridCol w:w="1440"/>
        <w:gridCol w:w="1440"/>
      </w:tblGrid>
      <w:tr w:rsidR="005C295D" w:rsidRPr="00D17512" w14:paraId="34997EB1" w14:textId="77777777" w:rsidTr="00F06E21">
        <w:trPr>
          <w:cantSplit/>
          <w:trHeight w:val="924"/>
        </w:trPr>
        <w:tc>
          <w:tcPr>
            <w:tcW w:w="2660" w:type="dxa"/>
            <w:tcBorders>
              <w:top w:val="single" w:sz="4" w:space="0" w:color="auto"/>
              <w:left w:val="single" w:sz="4" w:space="0" w:color="auto"/>
              <w:bottom w:val="single" w:sz="4" w:space="0" w:color="auto"/>
              <w:right w:val="single" w:sz="4" w:space="0" w:color="auto"/>
            </w:tcBorders>
            <w:shd w:val="clear" w:color="auto" w:fill="CCFFCC"/>
            <w:vAlign w:val="center"/>
          </w:tcPr>
          <w:p w14:paraId="27CA3260" w14:textId="77777777" w:rsidR="005C295D" w:rsidRPr="00D17512" w:rsidRDefault="005C295D" w:rsidP="00B5217B">
            <w:pPr>
              <w:ind w:right="-193"/>
              <w:jc w:val="center"/>
              <w:rPr>
                <w:b/>
                <w:bCs/>
                <w:i/>
                <w:iCs/>
                <w:sz w:val="20"/>
                <w:szCs w:val="20"/>
              </w:rPr>
            </w:pPr>
            <w:r w:rsidRPr="00D17512">
              <w:rPr>
                <w:b/>
                <w:bCs/>
                <w:color w:val="000000"/>
                <w:sz w:val="20"/>
                <w:szCs w:val="20"/>
              </w:rPr>
              <w:t>NAZIV I ADRESA ŠKOLE</w:t>
            </w:r>
          </w:p>
        </w:tc>
        <w:tc>
          <w:tcPr>
            <w:tcW w:w="1735" w:type="dxa"/>
            <w:tcBorders>
              <w:top w:val="single" w:sz="4" w:space="0" w:color="auto"/>
              <w:left w:val="nil"/>
              <w:bottom w:val="single" w:sz="4" w:space="0" w:color="auto"/>
              <w:right w:val="single" w:sz="4" w:space="0" w:color="auto"/>
            </w:tcBorders>
            <w:shd w:val="clear" w:color="auto" w:fill="CCFFCC"/>
            <w:vAlign w:val="center"/>
          </w:tcPr>
          <w:p w14:paraId="12FB6332" w14:textId="77777777" w:rsidR="005C295D" w:rsidRPr="00D17512" w:rsidRDefault="005C295D" w:rsidP="00614B83">
            <w:pPr>
              <w:ind w:right="-193"/>
              <w:rPr>
                <w:b/>
                <w:bCs/>
                <w:color w:val="000000"/>
                <w:sz w:val="18"/>
                <w:szCs w:val="18"/>
              </w:rPr>
            </w:pPr>
            <w:r w:rsidRPr="00D17512">
              <w:rPr>
                <w:b/>
                <w:bCs/>
                <w:color w:val="000000"/>
                <w:sz w:val="20"/>
                <w:szCs w:val="20"/>
              </w:rPr>
              <w:br/>
            </w:r>
            <w:r w:rsidRPr="00D17512">
              <w:rPr>
                <w:b/>
                <w:bCs/>
                <w:color w:val="000000"/>
                <w:sz w:val="18"/>
                <w:szCs w:val="18"/>
              </w:rPr>
              <w:t>PROGRAM OBRAZOVANJA/</w:t>
            </w:r>
          </w:p>
          <w:p w14:paraId="5119323B" w14:textId="77777777" w:rsidR="005C295D" w:rsidRPr="00D17512" w:rsidRDefault="005C295D" w:rsidP="00614B83">
            <w:pPr>
              <w:ind w:right="-193"/>
              <w:rPr>
                <w:b/>
                <w:bCs/>
                <w:color w:val="000000"/>
                <w:sz w:val="20"/>
                <w:szCs w:val="20"/>
              </w:rPr>
            </w:pPr>
            <w:r w:rsidRPr="00D17512">
              <w:rPr>
                <w:b/>
                <w:bCs/>
                <w:color w:val="000000"/>
                <w:sz w:val="18"/>
                <w:szCs w:val="18"/>
              </w:rPr>
              <w:t>ZANIMANJE</w:t>
            </w:r>
          </w:p>
        </w:tc>
        <w:tc>
          <w:tcPr>
            <w:tcW w:w="545" w:type="dxa"/>
            <w:tcBorders>
              <w:top w:val="single" w:sz="4" w:space="0" w:color="auto"/>
              <w:left w:val="nil"/>
              <w:bottom w:val="single" w:sz="4" w:space="0" w:color="auto"/>
              <w:right w:val="single" w:sz="4" w:space="0" w:color="auto"/>
            </w:tcBorders>
            <w:shd w:val="clear" w:color="auto" w:fill="CCFFCC"/>
            <w:noWrap/>
            <w:textDirection w:val="btLr"/>
            <w:vAlign w:val="center"/>
          </w:tcPr>
          <w:p w14:paraId="4EA8DCB2" w14:textId="77777777" w:rsidR="005C295D" w:rsidRPr="00D17512" w:rsidRDefault="005C295D" w:rsidP="00B5217B">
            <w:pPr>
              <w:ind w:right="-193"/>
              <w:jc w:val="center"/>
              <w:rPr>
                <w:b/>
                <w:bCs/>
                <w:color w:val="000000"/>
                <w:sz w:val="20"/>
                <w:szCs w:val="20"/>
              </w:rPr>
            </w:pPr>
            <w:r w:rsidRPr="00D17512">
              <w:rPr>
                <w:b/>
                <w:bCs/>
                <w:color w:val="000000"/>
                <w:sz w:val="20"/>
                <w:szCs w:val="20"/>
              </w:rPr>
              <w:t>Trajanje obrazova</w:t>
            </w:r>
            <w:r w:rsidRPr="00D17512">
              <w:rPr>
                <w:b/>
                <w:bCs/>
                <w:i/>
                <w:color w:val="000000"/>
                <w:sz w:val="20"/>
                <w:szCs w:val="20"/>
              </w:rPr>
              <w:t>n</w:t>
            </w:r>
            <w:r w:rsidRPr="00D17512">
              <w:rPr>
                <w:b/>
                <w:bCs/>
                <w:color w:val="000000"/>
                <w:sz w:val="20"/>
                <w:szCs w:val="20"/>
              </w:rPr>
              <w:t>ja</w:t>
            </w:r>
          </w:p>
        </w:tc>
        <w:tc>
          <w:tcPr>
            <w:tcW w:w="478" w:type="dxa"/>
            <w:tcBorders>
              <w:top w:val="single" w:sz="4" w:space="0" w:color="auto"/>
              <w:left w:val="nil"/>
              <w:bottom w:val="single" w:sz="4" w:space="0" w:color="auto"/>
              <w:right w:val="single" w:sz="4" w:space="0" w:color="auto"/>
            </w:tcBorders>
            <w:shd w:val="clear" w:color="auto" w:fill="CCFFCC"/>
            <w:textDirection w:val="btLr"/>
            <w:vAlign w:val="center"/>
          </w:tcPr>
          <w:p w14:paraId="3F277BA5" w14:textId="77777777" w:rsidR="005C295D" w:rsidRPr="00D17512" w:rsidRDefault="005C295D" w:rsidP="00B5217B">
            <w:pPr>
              <w:ind w:left="113" w:right="-193"/>
              <w:jc w:val="center"/>
              <w:rPr>
                <w:b/>
                <w:bCs/>
                <w:color w:val="000000"/>
                <w:sz w:val="20"/>
                <w:szCs w:val="20"/>
              </w:rPr>
            </w:pPr>
            <w:r w:rsidRPr="00D17512">
              <w:rPr>
                <w:b/>
                <w:bCs/>
                <w:color w:val="000000"/>
                <w:sz w:val="20"/>
                <w:szCs w:val="20"/>
              </w:rPr>
              <w:t>Broj</w:t>
            </w:r>
          </w:p>
          <w:p w14:paraId="68BF40C1" w14:textId="77777777" w:rsidR="005C295D" w:rsidRPr="00D17512" w:rsidRDefault="005C295D" w:rsidP="00B5217B">
            <w:pPr>
              <w:ind w:left="113" w:right="-193"/>
              <w:jc w:val="center"/>
              <w:rPr>
                <w:b/>
                <w:bCs/>
                <w:color w:val="000000"/>
                <w:sz w:val="20"/>
                <w:szCs w:val="20"/>
              </w:rPr>
            </w:pPr>
            <w:r w:rsidRPr="00D17512">
              <w:rPr>
                <w:b/>
                <w:bCs/>
                <w:color w:val="000000"/>
                <w:sz w:val="20"/>
                <w:szCs w:val="20"/>
              </w:rPr>
              <w:t>učenika</w:t>
            </w:r>
          </w:p>
        </w:tc>
        <w:tc>
          <w:tcPr>
            <w:tcW w:w="478" w:type="dxa"/>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14:paraId="0C2427D3" w14:textId="77777777" w:rsidR="005C295D" w:rsidRPr="00D17512" w:rsidRDefault="005C295D" w:rsidP="00B5217B">
            <w:pPr>
              <w:ind w:right="-193"/>
              <w:jc w:val="center"/>
              <w:rPr>
                <w:b/>
                <w:bCs/>
                <w:color w:val="000000"/>
                <w:sz w:val="20"/>
                <w:szCs w:val="20"/>
              </w:rPr>
            </w:pPr>
            <w:r w:rsidRPr="00D17512">
              <w:rPr>
                <w:b/>
                <w:bCs/>
                <w:color w:val="000000"/>
                <w:sz w:val="20"/>
                <w:szCs w:val="20"/>
              </w:rPr>
              <w:t>Bodovni prag</w:t>
            </w:r>
          </w:p>
        </w:tc>
        <w:tc>
          <w:tcPr>
            <w:tcW w:w="1921" w:type="dxa"/>
            <w:tcBorders>
              <w:top w:val="single" w:sz="4" w:space="0" w:color="auto"/>
              <w:left w:val="nil"/>
              <w:bottom w:val="single" w:sz="4" w:space="0" w:color="auto"/>
              <w:right w:val="single" w:sz="4" w:space="0" w:color="auto"/>
            </w:tcBorders>
            <w:shd w:val="clear" w:color="auto" w:fill="CCFFCC"/>
            <w:vAlign w:val="center"/>
          </w:tcPr>
          <w:p w14:paraId="621878DB" w14:textId="77777777" w:rsidR="005C295D" w:rsidRPr="00D17512" w:rsidRDefault="005C295D" w:rsidP="00B5217B">
            <w:pPr>
              <w:ind w:right="-193"/>
              <w:jc w:val="center"/>
              <w:rPr>
                <w:b/>
                <w:bCs/>
                <w:color w:val="000000"/>
                <w:sz w:val="20"/>
                <w:szCs w:val="20"/>
              </w:rPr>
            </w:pPr>
            <w:r w:rsidRPr="00D17512">
              <w:rPr>
                <w:b/>
                <w:bCs/>
                <w:color w:val="000000"/>
                <w:sz w:val="20"/>
                <w:szCs w:val="20"/>
              </w:rPr>
              <w:t>Nastavni predmeti značajni</w:t>
            </w:r>
          </w:p>
          <w:p w14:paraId="5FE15408" w14:textId="77777777" w:rsidR="005C295D" w:rsidRPr="00D17512" w:rsidRDefault="005C295D" w:rsidP="00B5217B">
            <w:pPr>
              <w:ind w:right="-193"/>
              <w:jc w:val="center"/>
              <w:rPr>
                <w:b/>
                <w:bCs/>
                <w:color w:val="000000"/>
                <w:sz w:val="20"/>
                <w:szCs w:val="20"/>
              </w:rPr>
            </w:pPr>
            <w:r w:rsidRPr="00D17512">
              <w:rPr>
                <w:b/>
                <w:bCs/>
                <w:color w:val="000000"/>
                <w:sz w:val="20"/>
                <w:szCs w:val="20"/>
              </w:rPr>
              <w:t>za izbor kandidata</w:t>
            </w:r>
          </w:p>
        </w:tc>
        <w:tc>
          <w:tcPr>
            <w:tcW w:w="3843" w:type="dxa"/>
            <w:tcBorders>
              <w:top w:val="single" w:sz="4" w:space="0" w:color="auto"/>
              <w:left w:val="nil"/>
              <w:bottom w:val="single" w:sz="4" w:space="0" w:color="auto"/>
              <w:right w:val="single" w:sz="4" w:space="0" w:color="auto"/>
            </w:tcBorders>
            <w:shd w:val="clear" w:color="auto" w:fill="CCFFCC"/>
            <w:noWrap/>
            <w:vAlign w:val="center"/>
          </w:tcPr>
          <w:p w14:paraId="62619504" w14:textId="77777777" w:rsidR="005C295D" w:rsidRPr="00D17512" w:rsidRDefault="005C295D" w:rsidP="00F06E21">
            <w:pPr>
              <w:ind w:right="-193"/>
              <w:rPr>
                <w:b/>
                <w:bCs/>
                <w:color w:val="000000"/>
                <w:sz w:val="20"/>
                <w:szCs w:val="20"/>
              </w:rPr>
            </w:pPr>
            <w:r w:rsidRPr="00D17512">
              <w:rPr>
                <w:b/>
                <w:bCs/>
                <w:color w:val="000000"/>
                <w:sz w:val="20"/>
                <w:szCs w:val="20"/>
              </w:rPr>
              <w:t>Popis dokumenata koji su uvjet za upis u pojedini program obrazovanja/</w:t>
            </w:r>
          </w:p>
          <w:p w14:paraId="549E99B0" w14:textId="77777777" w:rsidR="005C295D" w:rsidRPr="00D17512" w:rsidRDefault="005C295D" w:rsidP="00F06E21">
            <w:pPr>
              <w:ind w:right="-193"/>
              <w:rPr>
                <w:b/>
                <w:bCs/>
                <w:color w:val="000000"/>
                <w:sz w:val="20"/>
                <w:szCs w:val="20"/>
              </w:rPr>
            </w:pPr>
            <w:r w:rsidRPr="00D17512">
              <w:rPr>
                <w:b/>
                <w:bCs/>
                <w:color w:val="000000"/>
                <w:sz w:val="20"/>
                <w:szCs w:val="20"/>
              </w:rPr>
              <w:t>Popis zdravstvenih zahtjeva</w:t>
            </w:r>
          </w:p>
        </w:tc>
        <w:tc>
          <w:tcPr>
            <w:tcW w:w="1280" w:type="dxa"/>
            <w:tcBorders>
              <w:top w:val="single" w:sz="4" w:space="0" w:color="auto"/>
              <w:left w:val="single" w:sz="4" w:space="0" w:color="auto"/>
              <w:bottom w:val="single" w:sz="4" w:space="0" w:color="auto"/>
              <w:right w:val="single" w:sz="4" w:space="0" w:color="auto"/>
            </w:tcBorders>
            <w:shd w:val="clear" w:color="auto" w:fill="CCFFCC"/>
            <w:vAlign w:val="center"/>
          </w:tcPr>
          <w:p w14:paraId="637AC99B" w14:textId="77777777" w:rsidR="005C295D" w:rsidRPr="00D17512" w:rsidRDefault="005C295D" w:rsidP="00B5217B">
            <w:pPr>
              <w:ind w:right="-193"/>
              <w:jc w:val="center"/>
              <w:rPr>
                <w:b/>
                <w:bCs/>
                <w:color w:val="000000"/>
                <w:sz w:val="20"/>
                <w:szCs w:val="20"/>
              </w:rPr>
            </w:pPr>
          </w:p>
          <w:p w14:paraId="789522E3" w14:textId="77777777" w:rsidR="005C295D" w:rsidRPr="00D17512" w:rsidRDefault="005C295D" w:rsidP="00F06E21">
            <w:pPr>
              <w:ind w:right="-193"/>
              <w:rPr>
                <w:b/>
                <w:bCs/>
                <w:color w:val="000000"/>
                <w:sz w:val="20"/>
                <w:szCs w:val="20"/>
              </w:rPr>
            </w:pPr>
            <w:r w:rsidRPr="00D17512">
              <w:rPr>
                <w:b/>
                <w:bCs/>
                <w:color w:val="000000"/>
                <w:sz w:val="20"/>
                <w:szCs w:val="20"/>
              </w:rPr>
              <w:t>Natjecanje iz znanja a vrednuje se pri upisu</w:t>
            </w:r>
          </w:p>
        </w:tc>
        <w:tc>
          <w:tcPr>
            <w:tcW w:w="1440" w:type="dxa"/>
            <w:tcBorders>
              <w:top w:val="single" w:sz="4" w:space="0" w:color="auto"/>
              <w:left w:val="single" w:sz="4" w:space="0" w:color="auto"/>
              <w:bottom w:val="single" w:sz="4" w:space="0" w:color="auto"/>
              <w:right w:val="single" w:sz="4" w:space="0" w:color="auto"/>
            </w:tcBorders>
            <w:shd w:val="clear" w:color="auto" w:fill="CCFFCC"/>
            <w:vAlign w:val="center"/>
          </w:tcPr>
          <w:p w14:paraId="0C6847AB" w14:textId="77777777" w:rsidR="005C295D" w:rsidRPr="00D17512" w:rsidRDefault="005C295D" w:rsidP="00F06E21">
            <w:pPr>
              <w:ind w:right="-193"/>
              <w:rPr>
                <w:b/>
                <w:bCs/>
                <w:sz w:val="20"/>
                <w:szCs w:val="20"/>
              </w:rPr>
            </w:pPr>
            <w:r w:rsidRPr="00D17512">
              <w:rPr>
                <w:b/>
                <w:bCs/>
                <w:color w:val="000000"/>
                <w:sz w:val="20"/>
                <w:szCs w:val="20"/>
              </w:rPr>
              <w:t>Strani jezici  koji se izvode kao obvezni nastavni predmeti</w:t>
            </w:r>
          </w:p>
        </w:tc>
        <w:tc>
          <w:tcPr>
            <w:tcW w:w="1440" w:type="dxa"/>
            <w:tcBorders>
              <w:top w:val="single" w:sz="4" w:space="0" w:color="auto"/>
              <w:left w:val="single" w:sz="4" w:space="0" w:color="auto"/>
              <w:bottom w:val="single" w:sz="4" w:space="0" w:color="auto"/>
              <w:right w:val="single" w:sz="4" w:space="0" w:color="auto"/>
            </w:tcBorders>
            <w:shd w:val="clear" w:color="auto" w:fill="CCFFCC"/>
          </w:tcPr>
          <w:p w14:paraId="17921F80" w14:textId="77777777" w:rsidR="00F06E21" w:rsidRPr="00D17512" w:rsidRDefault="005C295D" w:rsidP="00F06E21">
            <w:pPr>
              <w:ind w:right="-193"/>
              <w:rPr>
                <w:b/>
                <w:bCs/>
                <w:color w:val="000000"/>
                <w:sz w:val="20"/>
                <w:szCs w:val="20"/>
              </w:rPr>
            </w:pPr>
            <w:r w:rsidRPr="00D17512">
              <w:rPr>
                <w:b/>
                <w:bCs/>
                <w:color w:val="000000"/>
                <w:sz w:val="20"/>
                <w:szCs w:val="20"/>
              </w:rPr>
              <w:t xml:space="preserve">Izborni </w:t>
            </w:r>
          </w:p>
          <w:p w14:paraId="5BCF23B3" w14:textId="77777777" w:rsidR="005C295D" w:rsidRPr="00D17512" w:rsidRDefault="005C295D" w:rsidP="00F06E21">
            <w:pPr>
              <w:ind w:right="-193"/>
              <w:rPr>
                <w:b/>
                <w:bCs/>
                <w:color w:val="000000"/>
                <w:sz w:val="20"/>
                <w:szCs w:val="20"/>
              </w:rPr>
            </w:pPr>
            <w:r w:rsidRPr="00D17512">
              <w:rPr>
                <w:b/>
                <w:bCs/>
                <w:color w:val="000000"/>
                <w:sz w:val="20"/>
                <w:szCs w:val="20"/>
              </w:rPr>
              <w:t>nastavni predmeti</w:t>
            </w:r>
          </w:p>
        </w:tc>
      </w:tr>
      <w:tr w:rsidR="005C295D" w:rsidRPr="00D17512" w14:paraId="2E78D393" w14:textId="77777777" w:rsidTr="00DC0551">
        <w:trPr>
          <w:cantSplit/>
          <w:trHeight w:val="924"/>
        </w:trPr>
        <w:tc>
          <w:tcPr>
            <w:tcW w:w="2660" w:type="dxa"/>
            <w:vMerge w:val="restart"/>
            <w:tcBorders>
              <w:top w:val="single" w:sz="4" w:space="0" w:color="auto"/>
              <w:left w:val="single" w:sz="4" w:space="0" w:color="auto"/>
              <w:right w:val="single" w:sz="4" w:space="0" w:color="auto"/>
            </w:tcBorders>
            <w:shd w:val="clear" w:color="auto" w:fill="FFFFFF"/>
            <w:vAlign w:val="center"/>
          </w:tcPr>
          <w:p w14:paraId="7F9E1F05" w14:textId="77777777" w:rsidR="005C295D" w:rsidRPr="00D17512" w:rsidRDefault="005C295D" w:rsidP="00B5217B">
            <w:pPr>
              <w:ind w:right="-193"/>
              <w:rPr>
                <w:b/>
                <w:bCs/>
                <w:sz w:val="20"/>
                <w:szCs w:val="20"/>
              </w:rPr>
            </w:pPr>
            <w:r w:rsidRPr="00D17512">
              <w:rPr>
                <w:b/>
                <w:bCs/>
                <w:sz w:val="20"/>
                <w:szCs w:val="20"/>
              </w:rPr>
              <w:t>SREDNJA ŠKOLA</w:t>
            </w:r>
          </w:p>
          <w:p w14:paraId="7018F109" w14:textId="77777777" w:rsidR="005C295D" w:rsidRPr="00D17512" w:rsidRDefault="005C295D" w:rsidP="00B5217B">
            <w:pPr>
              <w:ind w:right="-193"/>
              <w:rPr>
                <w:b/>
                <w:bCs/>
                <w:sz w:val="20"/>
                <w:szCs w:val="20"/>
              </w:rPr>
            </w:pPr>
            <w:r w:rsidRPr="00D17512">
              <w:rPr>
                <w:b/>
                <w:bCs/>
                <w:sz w:val="20"/>
                <w:szCs w:val="20"/>
              </w:rPr>
              <w:t>MARKA MARULIĆA</w:t>
            </w:r>
          </w:p>
          <w:p w14:paraId="07E3C79B" w14:textId="77777777" w:rsidR="005C295D" w:rsidRPr="00D17512" w:rsidRDefault="005C295D" w:rsidP="00B5217B">
            <w:pPr>
              <w:ind w:right="-193"/>
              <w:rPr>
                <w:b/>
                <w:bCs/>
                <w:sz w:val="20"/>
                <w:szCs w:val="20"/>
              </w:rPr>
            </w:pPr>
            <w:r w:rsidRPr="00D17512">
              <w:rPr>
                <w:b/>
                <w:bCs/>
                <w:sz w:val="20"/>
                <w:szCs w:val="20"/>
              </w:rPr>
              <w:t>SLATINA</w:t>
            </w:r>
          </w:p>
          <w:p w14:paraId="486D36FC" w14:textId="77777777" w:rsidR="005C295D" w:rsidRPr="00D17512" w:rsidRDefault="005C295D" w:rsidP="00B5217B">
            <w:pPr>
              <w:ind w:right="-193"/>
              <w:rPr>
                <w:bCs/>
                <w:color w:val="000000"/>
                <w:sz w:val="20"/>
                <w:szCs w:val="20"/>
              </w:rPr>
            </w:pPr>
          </w:p>
          <w:p w14:paraId="20E34BCC" w14:textId="77777777" w:rsidR="005C295D" w:rsidRPr="00D17512" w:rsidRDefault="005C295D" w:rsidP="00B5217B">
            <w:pPr>
              <w:ind w:right="-193"/>
              <w:rPr>
                <w:bCs/>
                <w:color w:val="000000"/>
                <w:sz w:val="20"/>
                <w:szCs w:val="20"/>
              </w:rPr>
            </w:pPr>
            <w:r w:rsidRPr="00D17512">
              <w:rPr>
                <w:bCs/>
                <w:color w:val="000000"/>
                <w:sz w:val="20"/>
                <w:szCs w:val="20"/>
              </w:rPr>
              <w:t>Trg Ruđera Boškovića 16,</w:t>
            </w:r>
          </w:p>
          <w:p w14:paraId="4ADF9A50" w14:textId="77777777" w:rsidR="005C295D" w:rsidRPr="00D17512" w:rsidRDefault="005C295D" w:rsidP="00B5217B">
            <w:pPr>
              <w:ind w:right="-193"/>
              <w:rPr>
                <w:bCs/>
                <w:color w:val="000000"/>
                <w:sz w:val="20"/>
                <w:szCs w:val="20"/>
              </w:rPr>
            </w:pPr>
            <w:r w:rsidRPr="00D17512">
              <w:rPr>
                <w:bCs/>
                <w:color w:val="000000"/>
                <w:sz w:val="20"/>
                <w:szCs w:val="20"/>
              </w:rPr>
              <w:t>33520 Slatina</w:t>
            </w:r>
          </w:p>
          <w:p w14:paraId="7F2FDAA8" w14:textId="77777777" w:rsidR="005C295D" w:rsidRPr="00D17512" w:rsidRDefault="005C295D" w:rsidP="00B5217B">
            <w:pPr>
              <w:ind w:right="-193"/>
              <w:rPr>
                <w:bCs/>
                <w:color w:val="000000"/>
                <w:sz w:val="20"/>
                <w:szCs w:val="20"/>
              </w:rPr>
            </w:pPr>
            <w:r w:rsidRPr="00D17512">
              <w:rPr>
                <w:bCs/>
                <w:color w:val="000000"/>
                <w:sz w:val="20"/>
                <w:szCs w:val="20"/>
              </w:rPr>
              <w:t>Tel: 033/551-449</w:t>
            </w:r>
          </w:p>
          <w:p w14:paraId="69E458F0" w14:textId="77777777" w:rsidR="005C295D" w:rsidRPr="00D17512" w:rsidRDefault="005C295D" w:rsidP="00B5217B">
            <w:pPr>
              <w:ind w:right="-193"/>
              <w:rPr>
                <w:bCs/>
                <w:color w:val="000000"/>
                <w:sz w:val="20"/>
                <w:szCs w:val="20"/>
              </w:rPr>
            </w:pPr>
            <w:r w:rsidRPr="00D17512">
              <w:rPr>
                <w:bCs/>
                <w:color w:val="000000"/>
                <w:sz w:val="20"/>
                <w:szCs w:val="20"/>
              </w:rPr>
              <w:t>Tel: 033/551-641</w:t>
            </w:r>
          </w:p>
          <w:p w14:paraId="7834DD67" w14:textId="77777777" w:rsidR="005C295D" w:rsidRPr="00D17512" w:rsidRDefault="005C295D" w:rsidP="00B5217B">
            <w:pPr>
              <w:ind w:right="-193"/>
              <w:rPr>
                <w:bCs/>
                <w:color w:val="000000"/>
                <w:sz w:val="20"/>
                <w:szCs w:val="20"/>
              </w:rPr>
            </w:pPr>
            <w:r w:rsidRPr="00D17512">
              <w:rPr>
                <w:bCs/>
                <w:color w:val="000000"/>
                <w:sz w:val="20"/>
                <w:szCs w:val="20"/>
              </w:rPr>
              <w:t>Mob: 098/229-758</w:t>
            </w:r>
          </w:p>
          <w:p w14:paraId="1F1EC00A" w14:textId="77777777" w:rsidR="005C295D" w:rsidRPr="00D17512" w:rsidRDefault="005C295D" w:rsidP="00B5217B">
            <w:pPr>
              <w:ind w:right="-193"/>
              <w:rPr>
                <w:bCs/>
                <w:color w:val="000000"/>
                <w:sz w:val="20"/>
                <w:szCs w:val="20"/>
              </w:rPr>
            </w:pPr>
          </w:p>
          <w:p w14:paraId="79BA10C7" w14:textId="77777777" w:rsidR="005C295D" w:rsidRPr="00D17512" w:rsidRDefault="005C295D" w:rsidP="00B5217B">
            <w:pPr>
              <w:ind w:right="-193"/>
              <w:rPr>
                <w:bCs/>
                <w:color w:val="000000"/>
                <w:sz w:val="20"/>
                <w:szCs w:val="20"/>
              </w:rPr>
            </w:pPr>
            <w:r w:rsidRPr="00D17512">
              <w:rPr>
                <w:sz w:val="20"/>
                <w:szCs w:val="20"/>
              </w:rPr>
              <w:t>E</w:t>
            </w:r>
            <w:r w:rsidR="00B5217B" w:rsidRPr="00D17512">
              <w:rPr>
                <w:sz w:val="20"/>
                <w:szCs w:val="20"/>
              </w:rPr>
              <w:t>-</w:t>
            </w:r>
            <w:r w:rsidRPr="00D17512">
              <w:rPr>
                <w:sz w:val="20"/>
                <w:szCs w:val="20"/>
              </w:rPr>
              <w:t>mail:</w:t>
            </w:r>
          </w:p>
          <w:p w14:paraId="722297A1" w14:textId="77777777" w:rsidR="005C295D" w:rsidRPr="00D17512" w:rsidRDefault="00D40C28" w:rsidP="00B5217B">
            <w:pPr>
              <w:ind w:right="-193"/>
              <w:rPr>
                <w:bCs/>
                <w:color w:val="000000"/>
                <w:sz w:val="20"/>
                <w:szCs w:val="20"/>
              </w:rPr>
            </w:pPr>
            <w:hyperlink r:id="rId14" w:history="1">
              <w:r w:rsidR="005C295D" w:rsidRPr="00D17512">
                <w:rPr>
                  <w:rStyle w:val="Hiperveza"/>
                  <w:bCs/>
                  <w:sz w:val="20"/>
                  <w:szCs w:val="20"/>
                </w:rPr>
                <w:t>ss.marka.marulica@gmail.com</w:t>
              </w:r>
            </w:hyperlink>
          </w:p>
          <w:p w14:paraId="341FE6B6" w14:textId="77777777" w:rsidR="00B5217B" w:rsidRPr="00D17512" w:rsidRDefault="00B5217B" w:rsidP="00B5217B">
            <w:pPr>
              <w:ind w:right="-193"/>
              <w:rPr>
                <w:bCs/>
                <w:color w:val="000000"/>
                <w:sz w:val="20"/>
                <w:szCs w:val="20"/>
              </w:rPr>
            </w:pPr>
          </w:p>
          <w:p w14:paraId="46E2AB42" w14:textId="77777777" w:rsidR="00B5217B" w:rsidRPr="00D17512" w:rsidRDefault="00B5217B" w:rsidP="00B5217B">
            <w:pPr>
              <w:ind w:right="-193"/>
              <w:rPr>
                <w:bCs/>
                <w:color w:val="000000"/>
                <w:sz w:val="20"/>
                <w:szCs w:val="20"/>
              </w:rPr>
            </w:pPr>
            <w:r w:rsidRPr="00D17512">
              <w:rPr>
                <w:bCs/>
                <w:color w:val="000000"/>
                <w:sz w:val="20"/>
                <w:szCs w:val="20"/>
              </w:rPr>
              <w:t xml:space="preserve">E-mail: </w:t>
            </w:r>
          </w:p>
          <w:p w14:paraId="00D0E656" w14:textId="74CF94A1" w:rsidR="00B5217B" w:rsidRPr="00D17512" w:rsidRDefault="00DC0551" w:rsidP="00D40C28">
            <w:pPr>
              <w:shd w:val="clear" w:color="auto" w:fill="FFFFFF"/>
              <w:ind w:right="-193"/>
              <w:rPr>
                <w:bCs/>
                <w:color w:val="000000"/>
                <w:sz w:val="20"/>
                <w:szCs w:val="20"/>
                <w:u w:val="single"/>
              </w:rPr>
            </w:pPr>
            <w:r w:rsidRPr="00D17512">
              <w:rPr>
                <w:bCs/>
                <w:color w:val="000000"/>
                <w:sz w:val="20"/>
                <w:szCs w:val="20"/>
                <w:u w:val="single"/>
              </w:rPr>
              <w:t>alen.durasek</w:t>
            </w:r>
            <w:r w:rsidR="00B5217B" w:rsidRPr="00D17512">
              <w:rPr>
                <w:bCs/>
                <w:color w:val="000000"/>
                <w:sz w:val="20"/>
                <w:szCs w:val="20"/>
                <w:u w:val="single"/>
              </w:rPr>
              <w:t>@skole.hr</w:t>
            </w:r>
          </w:p>
          <w:p w14:paraId="69211F2C" w14:textId="77777777" w:rsidR="005C295D" w:rsidRPr="00D17512" w:rsidRDefault="005C295D" w:rsidP="00B5217B">
            <w:pPr>
              <w:ind w:right="-193"/>
              <w:rPr>
                <w:bCs/>
                <w:color w:val="000000"/>
                <w:sz w:val="20"/>
                <w:szCs w:val="20"/>
              </w:rPr>
            </w:pPr>
          </w:p>
          <w:p w14:paraId="36B5C216" w14:textId="77777777" w:rsidR="005C295D" w:rsidRPr="00D17512" w:rsidRDefault="005C295D" w:rsidP="00B5217B">
            <w:pPr>
              <w:ind w:right="-193"/>
              <w:rPr>
                <w:bCs/>
                <w:color w:val="000000"/>
                <w:sz w:val="20"/>
                <w:szCs w:val="20"/>
              </w:rPr>
            </w:pPr>
          </w:p>
          <w:p w14:paraId="75E3A8E5" w14:textId="77777777" w:rsidR="005C295D" w:rsidRPr="00D17512" w:rsidRDefault="005C295D" w:rsidP="00B5217B">
            <w:pPr>
              <w:ind w:right="-193"/>
              <w:rPr>
                <w:b/>
                <w:bCs/>
                <w:color w:val="000000"/>
                <w:sz w:val="20"/>
                <w:szCs w:val="20"/>
              </w:rPr>
            </w:pPr>
          </w:p>
        </w:tc>
        <w:tc>
          <w:tcPr>
            <w:tcW w:w="1735" w:type="dxa"/>
            <w:tcBorders>
              <w:top w:val="single" w:sz="4" w:space="0" w:color="auto"/>
              <w:left w:val="nil"/>
              <w:bottom w:val="single" w:sz="4" w:space="0" w:color="auto"/>
              <w:right w:val="single" w:sz="4" w:space="0" w:color="auto"/>
            </w:tcBorders>
            <w:shd w:val="clear" w:color="auto" w:fill="FFFFFF"/>
            <w:vAlign w:val="center"/>
          </w:tcPr>
          <w:p w14:paraId="39D35067" w14:textId="77777777" w:rsidR="005C295D" w:rsidRPr="00D17512" w:rsidRDefault="005C295D" w:rsidP="00614B83">
            <w:pPr>
              <w:ind w:right="-193"/>
              <w:rPr>
                <w:b/>
                <w:bCs/>
                <w:color w:val="000000"/>
                <w:sz w:val="20"/>
                <w:szCs w:val="20"/>
              </w:rPr>
            </w:pPr>
            <w:r w:rsidRPr="00D17512">
              <w:rPr>
                <w:b/>
                <w:bCs/>
                <w:color w:val="000000"/>
                <w:sz w:val="20"/>
                <w:szCs w:val="20"/>
              </w:rPr>
              <w:lastRenderedPageBreak/>
              <w:t>Opća gimnazija</w:t>
            </w:r>
          </w:p>
          <w:p w14:paraId="7AC058F4" w14:textId="77777777" w:rsidR="005C295D" w:rsidRPr="00D17512" w:rsidRDefault="005C295D" w:rsidP="00B5217B">
            <w:pPr>
              <w:ind w:right="-193"/>
              <w:jc w:val="center"/>
              <w:rPr>
                <w:b/>
                <w:bCs/>
                <w:color w:val="000000"/>
                <w:sz w:val="20"/>
                <w:szCs w:val="20"/>
              </w:rPr>
            </w:pPr>
            <w:r w:rsidRPr="00D17512">
              <w:rPr>
                <w:b/>
                <w:bCs/>
                <w:color w:val="000000"/>
                <w:sz w:val="20"/>
                <w:szCs w:val="20"/>
              </w:rPr>
              <w:t>(320104)</w:t>
            </w:r>
          </w:p>
        </w:tc>
        <w:tc>
          <w:tcPr>
            <w:tcW w:w="545" w:type="dxa"/>
            <w:tcBorders>
              <w:top w:val="single" w:sz="4" w:space="0" w:color="auto"/>
              <w:left w:val="nil"/>
              <w:bottom w:val="single" w:sz="4" w:space="0" w:color="auto"/>
              <w:right w:val="single" w:sz="4" w:space="0" w:color="auto"/>
            </w:tcBorders>
            <w:shd w:val="clear" w:color="auto" w:fill="FFFFFF"/>
            <w:noWrap/>
            <w:vAlign w:val="center"/>
          </w:tcPr>
          <w:p w14:paraId="40218B2B" w14:textId="77777777" w:rsidR="005C295D" w:rsidRPr="00D17512" w:rsidRDefault="005C295D" w:rsidP="00B5217B">
            <w:pPr>
              <w:ind w:right="-193"/>
              <w:rPr>
                <w:b/>
                <w:bCs/>
                <w:color w:val="000000"/>
                <w:sz w:val="20"/>
                <w:szCs w:val="20"/>
              </w:rPr>
            </w:pPr>
            <w:r w:rsidRPr="00D17512">
              <w:rPr>
                <w:b/>
                <w:bCs/>
                <w:color w:val="000000"/>
                <w:sz w:val="20"/>
                <w:szCs w:val="20"/>
              </w:rPr>
              <w:t>4</w:t>
            </w:r>
          </w:p>
        </w:tc>
        <w:tc>
          <w:tcPr>
            <w:tcW w:w="478" w:type="dxa"/>
            <w:tcBorders>
              <w:top w:val="single" w:sz="4" w:space="0" w:color="auto"/>
              <w:left w:val="nil"/>
              <w:bottom w:val="single" w:sz="4" w:space="0" w:color="auto"/>
              <w:right w:val="single" w:sz="4" w:space="0" w:color="auto"/>
            </w:tcBorders>
            <w:shd w:val="clear" w:color="auto" w:fill="FFFFFF"/>
            <w:vAlign w:val="center"/>
          </w:tcPr>
          <w:p w14:paraId="61E4B448" w14:textId="77777777" w:rsidR="005C295D" w:rsidRPr="00D17512" w:rsidRDefault="005C295D" w:rsidP="00B5217B">
            <w:pPr>
              <w:ind w:right="-193"/>
              <w:rPr>
                <w:b/>
                <w:bCs/>
                <w:color w:val="000000"/>
                <w:sz w:val="20"/>
                <w:szCs w:val="20"/>
              </w:rPr>
            </w:pPr>
            <w:r w:rsidRPr="00D17512">
              <w:rPr>
                <w:b/>
                <w:bCs/>
                <w:color w:val="000000"/>
                <w:sz w:val="20"/>
                <w:szCs w:val="20"/>
              </w:rPr>
              <w:t>4</w:t>
            </w:r>
            <w:r w:rsidR="005E624F" w:rsidRPr="00D17512">
              <w:rPr>
                <w:b/>
                <w:bCs/>
                <w:color w:val="000000"/>
                <w:sz w:val="20"/>
                <w:szCs w:val="20"/>
              </w:rPr>
              <w:t>0</w:t>
            </w:r>
          </w:p>
        </w:tc>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tcPr>
          <w:p w14:paraId="1DE508D2" w14:textId="77777777" w:rsidR="005C295D" w:rsidRPr="00D17512" w:rsidRDefault="005C295D" w:rsidP="00B5217B">
            <w:pPr>
              <w:ind w:right="-193"/>
              <w:jc w:val="center"/>
              <w:rPr>
                <w:b/>
                <w:bCs/>
                <w:color w:val="000000"/>
                <w:sz w:val="20"/>
                <w:szCs w:val="20"/>
              </w:rPr>
            </w:pPr>
            <w:r w:rsidRPr="00D17512">
              <w:rPr>
                <w:b/>
                <w:bCs/>
                <w:color w:val="000000"/>
                <w:sz w:val="20"/>
                <w:szCs w:val="20"/>
              </w:rPr>
              <w:t>nema</w:t>
            </w:r>
          </w:p>
        </w:tc>
        <w:tc>
          <w:tcPr>
            <w:tcW w:w="1921" w:type="dxa"/>
            <w:tcBorders>
              <w:top w:val="single" w:sz="4" w:space="0" w:color="auto"/>
              <w:left w:val="nil"/>
              <w:bottom w:val="single" w:sz="4" w:space="0" w:color="auto"/>
              <w:right w:val="single" w:sz="4" w:space="0" w:color="auto"/>
            </w:tcBorders>
            <w:shd w:val="clear" w:color="auto" w:fill="FFFFFF"/>
            <w:vAlign w:val="center"/>
          </w:tcPr>
          <w:p w14:paraId="769031E2" w14:textId="77777777" w:rsidR="005C295D" w:rsidRPr="00D17512" w:rsidRDefault="005C295D" w:rsidP="00B5217B">
            <w:pPr>
              <w:ind w:right="-193"/>
              <w:rPr>
                <w:bCs/>
                <w:color w:val="000000"/>
                <w:sz w:val="20"/>
                <w:szCs w:val="20"/>
              </w:rPr>
            </w:pPr>
            <w:r w:rsidRPr="00D17512">
              <w:rPr>
                <w:bCs/>
                <w:color w:val="000000"/>
                <w:sz w:val="20"/>
                <w:szCs w:val="20"/>
              </w:rPr>
              <w:t xml:space="preserve">hrvatski jezik, matematika,  strani jezik, </w:t>
            </w:r>
            <w:r w:rsidRPr="00D17512">
              <w:rPr>
                <w:b/>
                <w:bCs/>
                <w:color w:val="000000"/>
                <w:sz w:val="20"/>
                <w:szCs w:val="20"/>
              </w:rPr>
              <w:t>biologija,</w:t>
            </w:r>
            <w:r w:rsidRPr="00D17512">
              <w:rPr>
                <w:bCs/>
                <w:color w:val="000000"/>
                <w:sz w:val="20"/>
                <w:szCs w:val="20"/>
              </w:rPr>
              <w:t xml:space="preserve"> povijest, geografija</w:t>
            </w:r>
          </w:p>
          <w:p w14:paraId="14D6A3E4" w14:textId="77777777" w:rsidR="005C295D" w:rsidRPr="00D17512" w:rsidRDefault="005C295D" w:rsidP="00B5217B">
            <w:pPr>
              <w:ind w:right="-193"/>
              <w:rPr>
                <w:b/>
                <w:bCs/>
                <w:color w:val="000000"/>
                <w:sz w:val="20"/>
                <w:szCs w:val="20"/>
              </w:rPr>
            </w:pPr>
          </w:p>
        </w:tc>
        <w:tc>
          <w:tcPr>
            <w:tcW w:w="3843" w:type="dxa"/>
            <w:tcBorders>
              <w:top w:val="single" w:sz="4" w:space="0" w:color="auto"/>
              <w:left w:val="nil"/>
              <w:bottom w:val="single" w:sz="4" w:space="0" w:color="auto"/>
              <w:right w:val="single" w:sz="4" w:space="0" w:color="auto"/>
            </w:tcBorders>
            <w:shd w:val="clear" w:color="auto" w:fill="FFFFFF"/>
            <w:noWrap/>
            <w:vAlign w:val="center"/>
          </w:tcPr>
          <w:p w14:paraId="095A0DD1" w14:textId="77777777" w:rsidR="005C295D" w:rsidRPr="00D17512" w:rsidRDefault="005C295D" w:rsidP="00B5217B">
            <w:pPr>
              <w:ind w:right="-193"/>
              <w:rPr>
                <w:b/>
                <w:bCs/>
                <w:color w:val="000000"/>
                <w:sz w:val="20"/>
                <w:szCs w:val="20"/>
              </w:rPr>
            </w:pPr>
            <w:r w:rsidRPr="00D17512">
              <w:rPr>
                <w:b/>
                <w:sz w:val="20"/>
                <w:szCs w:val="20"/>
                <w:u w:val="single"/>
              </w:rPr>
              <w:t>Zdravstveni zahtjevi:</w:t>
            </w:r>
            <w:r w:rsidRPr="00D17512">
              <w:rPr>
                <w:b/>
                <w:sz w:val="20"/>
                <w:szCs w:val="20"/>
              </w:rPr>
              <w:t xml:space="preserve"> </w:t>
            </w:r>
            <w:r w:rsidRPr="00D17512">
              <w:rPr>
                <w:sz w:val="20"/>
                <w:szCs w:val="20"/>
              </w:rPr>
              <w:t xml:space="preserve"> Uredno kognitivno funkcioniranje.</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5ED0AFF0" w14:textId="77777777" w:rsidR="005C295D" w:rsidRPr="00D17512" w:rsidRDefault="005C295D" w:rsidP="00B5217B">
            <w:pPr>
              <w:ind w:right="-193"/>
              <w:rPr>
                <w:b/>
                <w:bCs/>
                <w:color w:val="000000"/>
                <w:sz w:val="20"/>
                <w:szCs w:val="20"/>
              </w:rPr>
            </w:pPr>
            <w:r w:rsidRPr="00D17512">
              <w:rPr>
                <w:b/>
                <w:bCs/>
                <w:color w:val="000000"/>
                <w:sz w:val="20"/>
                <w:szCs w:val="20"/>
              </w:rPr>
              <w:t>Informatika</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6FA800E" w14:textId="77777777" w:rsidR="005C295D" w:rsidRPr="00D17512" w:rsidRDefault="005C295D" w:rsidP="003B4588">
            <w:pPr>
              <w:ind w:right="-193"/>
              <w:rPr>
                <w:b/>
                <w:bCs/>
                <w:color w:val="000000"/>
                <w:sz w:val="20"/>
                <w:szCs w:val="20"/>
              </w:rPr>
            </w:pPr>
            <w:r w:rsidRPr="00D17512">
              <w:rPr>
                <w:b/>
                <w:bCs/>
                <w:color w:val="000000"/>
                <w:sz w:val="20"/>
                <w:szCs w:val="20"/>
              </w:rPr>
              <w:t>Engleski jezik, Njemački jezik</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530F41D9" w14:textId="77777777" w:rsidR="00C20AD1" w:rsidRPr="00D17512" w:rsidRDefault="00C20AD1" w:rsidP="00DC0551">
            <w:pPr>
              <w:ind w:right="-193"/>
              <w:rPr>
                <w:b/>
                <w:bCs/>
                <w:color w:val="000000"/>
                <w:sz w:val="20"/>
                <w:szCs w:val="20"/>
              </w:rPr>
            </w:pPr>
          </w:p>
          <w:p w14:paraId="0B5DF47B" w14:textId="77777777" w:rsidR="005C295D" w:rsidRPr="00D17512" w:rsidRDefault="005C295D" w:rsidP="00DC0551">
            <w:pPr>
              <w:ind w:right="-193"/>
              <w:rPr>
                <w:b/>
                <w:bCs/>
                <w:color w:val="000000"/>
                <w:sz w:val="20"/>
                <w:szCs w:val="20"/>
              </w:rPr>
            </w:pPr>
            <w:r w:rsidRPr="00D17512">
              <w:rPr>
                <w:b/>
                <w:bCs/>
                <w:color w:val="000000"/>
                <w:sz w:val="20"/>
                <w:szCs w:val="20"/>
              </w:rPr>
              <w:t>Etika, Vjeronauk</w:t>
            </w:r>
          </w:p>
        </w:tc>
      </w:tr>
      <w:tr w:rsidR="005C295D" w:rsidRPr="00D17512" w14:paraId="42CAC39A" w14:textId="77777777" w:rsidTr="00DC0551">
        <w:trPr>
          <w:cantSplit/>
          <w:trHeight w:val="924"/>
        </w:trPr>
        <w:tc>
          <w:tcPr>
            <w:tcW w:w="2660" w:type="dxa"/>
            <w:vMerge/>
            <w:tcBorders>
              <w:left w:val="single" w:sz="4" w:space="0" w:color="auto"/>
              <w:right w:val="single" w:sz="4" w:space="0" w:color="auto"/>
            </w:tcBorders>
            <w:shd w:val="clear" w:color="auto" w:fill="FFFFFF"/>
            <w:vAlign w:val="center"/>
          </w:tcPr>
          <w:p w14:paraId="6C596D6A" w14:textId="77777777" w:rsidR="005C295D" w:rsidRPr="00D17512" w:rsidRDefault="005C295D" w:rsidP="00B5217B">
            <w:pPr>
              <w:ind w:right="-193"/>
              <w:rPr>
                <w:b/>
                <w:bCs/>
                <w:sz w:val="20"/>
                <w:szCs w:val="20"/>
              </w:rPr>
            </w:pPr>
          </w:p>
        </w:tc>
        <w:tc>
          <w:tcPr>
            <w:tcW w:w="1735" w:type="dxa"/>
            <w:tcBorders>
              <w:top w:val="single" w:sz="4" w:space="0" w:color="auto"/>
              <w:left w:val="nil"/>
              <w:bottom w:val="single" w:sz="4" w:space="0" w:color="auto"/>
              <w:right w:val="single" w:sz="4" w:space="0" w:color="auto"/>
            </w:tcBorders>
            <w:shd w:val="clear" w:color="auto" w:fill="FFFFFF"/>
            <w:vAlign w:val="center"/>
          </w:tcPr>
          <w:p w14:paraId="3DC7727F" w14:textId="77777777" w:rsidR="00E535BD" w:rsidRPr="00D17512" w:rsidRDefault="00E535BD" w:rsidP="00B5217B">
            <w:pPr>
              <w:ind w:right="-193"/>
              <w:jc w:val="center"/>
              <w:rPr>
                <w:b/>
                <w:bCs/>
                <w:color w:val="000000"/>
                <w:sz w:val="20"/>
                <w:szCs w:val="20"/>
              </w:rPr>
            </w:pPr>
            <w:r w:rsidRPr="00D17512">
              <w:rPr>
                <w:b/>
                <w:bCs/>
                <w:color w:val="000000"/>
                <w:sz w:val="20"/>
                <w:szCs w:val="20"/>
              </w:rPr>
              <w:t>Referent za poslovnu ekonomiju/</w:t>
            </w:r>
          </w:p>
          <w:p w14:paraId="278036B3" w14:textId="77777777" w:rsidR="005C295D" w:rsidRPr="00D17512" w:rsidRDefault="00E535BD" w:rsidP="00B5217B">
            <w:pPr>
              <w:ind w:right="-193"/>
              <w:jc w:val="center"/>
              <w:rPr>
                <w:b/>
                <w:bCs/>
                <w:color w:val="000000"/>
                <w:sz w:val="20"/>
                <w:szCs w:val="20"/>
              </w:rPr>
            </w:pPr>
            <w:r w:rsidRPr="00D17512">
              <w:rPr>
                <w:b/>
                <w:bCs/>
                <w:color w:val="000000"/>
                <w:sz w:val="20"/>
                <w:szCs w:val="20"/>
              </w:rPr>
              <w:t>Referentica za poslovnu ekonomiju</w:t>
            </w:r>
          </w:p>
          <w:p w14:paraId="7CBF2C38" w14:textId="77777777" w:rsidR="005C295D" w:rsidRPr="00D17512" w:rsidRDefault="00E535BD" w:rsidP="00B5217B">
            <w:pPr>
              <w:ind w:right="-193"/>
              <w:jc w:val="center"/>
              <w:rPr>
                <w:b/>
                <w:bCs/>
                <w:color w:val="000000"/>
                <w:sz w:val="20"/>
                <w:szCs w:val="20"/>
              </w:rPr>
            </w:pPr>
            <w:r w:rsidRPr="00D17512">
              <w:rPr>
                <w:b/>
                <w:bCs/>
                <w:color w:val="000000"/>
                <w:sz w:val="20"/>
                <w:szCs w:val="20"/>
              </w:rPr>
              <w:t>(060500</w:t>
            </w:r>
            <w:r w:rsidR="005C295D" w:rsidRPr="00D17512">
              <w:rPr>
                <w:b/>
                <w:bCs/>
                <w:color w:val="000000"/>
                <w:sz w:val="20"/>
                <w:szCs w:val="20"/>
              </w:rPr>
              <w:t>)</w:t>
            </w:r>
          </w:p>
        </w:tc>
        <w:tc>
          <w:tcPr>
            <w:tcW w:w="545" w:type="dxa"/>
            <w:tcBorders>
              <w:top w:val="single" w:sz="4" w:space="0" w:color="auto"/>
              <w:left w:val="nil"/>
              <w:bottom w:val="single" w:sz="4" w:space="0" w:color="auto"/>
              <w:right w:val="single" w:sz="4" w:space="0" w:color="auto"/>
            </w:tcBorders>
            <w:shd w:val="clear" w:color="auto" w:fill="FFFFFF"/>
            <w:noWrap/>
            <w:vAlign w:val="center"/>
          </w:tcPr>
          <w:p w14:paraId="4D104D37" w14:textId="77777777" w:rsidR="005C295D" w:rsidRPr="00D17512" w:rsidRDefault="005C295D" w:rsidP="00B5217B">
            <w:pPr>
              <w:ind w:right="-193"/>
              <w:rPr>
                <w:b/>
                <w:bCs/>
                <w:color w:val="000000"/>
                <w:sz w:val="20"/>
                <w:szCs w:val="20"/>
              </w:rPr>
            </w:pPr>
            <w:r w:rsidRPr="00D17512">
              <w:rPr>
                <w:b/>
                <w:bCs/>
                <w:color w:val="000000"/>
                <w:sz w:val="20"/>
                <w:szCs w:val="20"/>
              </w:rPr>
              <w:t>4</w:t>
            </w:r>
          </w:p>
        </w:tc>
        <w:tc>
          <w:tcPr>
            <w:tcW w:w="478" w:type="dxa"/>
            <w:tcBorders>
              <w:top w:val="single" w:sz="4" w:space="0" w:color="auto"/>
              <w:left w:val="nil"/>
              <w:bottom w:val="single" w:sz="4" w:space="0" w:color="auto"/>
              <w:right w:val="single" w:sz="4" w:space="0" w:color="auto"/>
            </w:tcBorders>
            <w:shd w:val="clear" w:color="auto" w:fill="FFFFFF"/>
            <w:vAlign w:val="center"/>
          </w:tcPr>
          <w:p w14:paraId="056F0DFA" w14:textId="77777777" w:rsidR="005C295D" w:rsidRPr="00D17512" w:rsidRDefault="005C295D" w:rsidP="00B5217B">
            <w:pPr>
              <w:ind w:right="-193"/>
              <w:rPr>
                <w:b/>
                <w:bCs/>
                <w:color w:val="000000"/>
                <w:sz w:val="20"/>
                <w:szCs w:val="20"/>
              </w:rPr>
            </w:pPr>
            <w:r w:rsidRPr="00D17512">
              <w:rPr>
                <w:b/>
                <w:bCs/>
                <w:color w:val="000000"/>
                <w:sz w:val="20"/>
                <w:szCs w:val="20"/>
              </w:rPr>
              <w:t>20</w:t>
            </w:r>
          </w:p>
        </w:tc>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tcPr>
          <w:p w14:paraId="1077DEE1" w14:textId="77777777" w:rsidR="005C295D" w:rsidRPr="00D17512" w:rsidRDefault="005C295D" w:rsidP="00B5217B">
            <w:pPr>
              <w:ind w:right="-193"/>
              <w:jc w:val="center"/>
              <w:rPr>
                <w:b/>
                <w:bCs/>
                <w:color w:val="000000"/>
                <w:sz w:val="20"/>
                <w:szCs w:val="20"/>
              </w:rPr>
            </w:pPr>
            <w:r w:rsidRPr="00D17512">
              <w:rPr>
                <w:b/>
                <w:bCs/>
                <w:color w:val="000000"/>
                <w:sz w:val="20"/>
                <w:szCs w:val="20"/>
              </w:rPr>
              <w:t>nema</w:t>
            </w:r>
          </w:p>
        </w:tc>
        <w:tc>
          <w:tcPr>
            <w:tcW w:w="1921" w:type="dxa"/>
            <w:tcBorders>
              <w:top w:val="single" w:sz="4" w:space="0" w:color="auto"/>
              <w:left w:val="nil"/>
              <w:bottom w:val="single" w:sz="4" w:space="0" w:color="auto"/>
              <w:right w:val="single" w:sz="4" w:space="0" w:color="auto"/>
            </w:tcBorders>
            <w:shd w:val="clear" w:color="auto" w:fill="FFFFFF"/>
            <w:vAlign w:val="center"/>
          </w:tcPr>
          <w:p w14:paraId="61AE13E9" w14:textId="77777777" w:rsidR="005C295D" w:rsidRPr="00D17512" w:rsidRDefault="005C295D" w:rsidP="00B5217B">
            <w:pPr>
              <w:ind w:right="-193"/>
              <w:rPr>
                <w:b/>
                <w:bCs/>
                <w:color w:val="000000"/>
                <w:sz w:val="20"/>
                <w:szCs w:val="20"/>
              </w:rPr>
            </w:pPr>
            <w:r w:rsidRPr="00D17512">
              <w:rPr>
                <w:bCs/>
                <w:color w:val="000000"/>
                <w:sz w:val="20"/>
                <w:szCs w:val="20"/>
              </w:rPr>
              <w:t>hrvatski jezik, matematika, strani jezik, povijest, geografija</w:t>
            </w:r>
            <w:r w:rsidRPr="00D17512">
              <w:rPr>
                <w:b/>
                <w:bCs/>
                <w:color w:val="000000"/>
                <w:sz w:val="20"/>
                <w:szCs w:val="20"/>
              </w:rPr>
              <w:t>, tehnička kultura</w:t>
            </w:r>
          </w:p>
          <w:p w14:paraId="6E3EB7FE" w14:textId="77777777" w:rsidR="005C295D" w:rsidRPr="00D17512" w:rsidRDefault="005C295D" w:rsidP="00B5217B">
            <w:pPr>
              <w:ind w:right="-193"/>
              <w:rPr>
                <w:bCs/>
                <w:color w:val="000000"/>
                <w:sz w:val="20"/>
                <w:szCs w:val="20"/>
              </w:rPr>
            </w:pPr>
          </w:p>
        </w:tc>
        <w:tc>
          <w:tcPr>
            <w:tcW w:w="3843" w:type="dxa"/>
            <w:tcBorders>
              <w:top w:val="single" w:sz="4" w:space="0" w:color="auto"/>
              <w:left w:val="nil"/>
              <w:bottom w:val="single" w:sz="4" w:space="0" w:color="auto"/>
              <w:right w:val="single" w:sz="4" w:space="0" w:color="auto"/>
            </w:tcBorders>
            <w:shd w:val="clear" w:color="auto" w:fill="FFFFFF"/>
            <w:noWrap/>
            <w:vAlign w:val="center"/>
          </w:tcPr>
          <w:p w14:paraId="7725901E" w14:textId="77777777" w:rsidR="005C295D" w:rsidRPr="00D17512" w:rsidRDefault="005C295D" w:rsidP="00B5217B">
            <w:pPr>
              <w:ind w:right="-193"/>
              <w:rPr>
                <w:b/>
                <w:sz w:val="20"/>
                <w:szCs w:val="20"/>
              </w:rPr>
            </w:pPr>
            <w:r w:rsidRPr="00D17512">
              <w:rPr>
                <w:b/>
                <w:sz w:val="20"/>
                <w:szCs w:val="20"/>
              </w:rPr>
              <w:t>Potvrda nadležnog školskog liječnika</w:t>
            </w:r>
            <w:r w:rsidR="00B5217B" w:rsidRPr="00D17512">
              <w:rPr>
                <w:b/>
                <w:sz w:val="20"/>
                <w:szCs w:val="20"/>
              </w:rPr>
              <w:t xml:space="preserve"> </w:t>
            </w:r>
            <w:r w:rsidR="00426A43" w:rsidRPr="00D17512">
              <w:rPr>
                <w:b/>
                <w:sz w:val="20"/>
                <w:szCs w:val="20"/>
              </w:rPr>
              <w:t>(</w:t>
            </w:r>
            <w:r w:rsidR="00B5217B" w:rsidRPr="00D17512">
              <w:rPr>
                <w:b/>
                <w:sz w:val="20"/>
                <w:szCs w:val="20"/>
              </w:rPr>
              <w:t>o zdravstvenoj sposobnosti</w:t>
            </w:r>
            <w:r w:rsidR="005D299C" w:rsidRPr="00D17512">
              <w:rPr>
                <w:b/>
                <w:sz w:val="20"/>
                <w:szCs w:val="20"/>
              </w:rPr>
              <w:t xml:space="preserve"> kandidata</w:t>
            </w:r>
            <w:r w:rsidR="00426A43" w:rsidRPr="00D17512">
              <w:rPr>
                <w:b/>
                <w:sz w:val="20"/>
                <w:szCs w:val="20"/>
              </w:rPr>
              <w:t>)</w:t>
            </w:r>
          </w:p>
          <w:p w14:paraId="7716D10C" w14:textId="77777777" w:rsidR="005C295D" w:rsidRPr="00D17512" w:rsidRDefault="005C295D" w:rsidP="00B5217B">
            <w:pPr>
              <w:ind w:right="-193"/>
              <w:rPr>
                <w:sz w:val="20"/>
                <w:szCs w:val="20"/>
              </w:rPr>
            </w:pPr>
          </w:p>
          <w:p w14:paraId="415EA6D4" w14:textId="62874B1F" w:rsidR="005C295D" w:rsidRPr="00D17512" w:rsidRDefault="00DC0551" w:rsidP="00B5217B">
            <w:pPr>
              <w:ind w:right="-193"/>
              <w:rPr>
                <w:b/>
                <w:sz w:val="20"/>
                <w:szCs w:val="20"/>
                <w:u w:val="single"/>
              </w:rPr>
            </w:pPr>
            <w:r w:rsidRPr="00D17512">
              <w:rPr>
                <w:b/>
                <w:sz w:val="20"/>
                <w:szCs w:val="20"/>
                <w:u w:val="single"/>
              </w:rPr>
              <w:t>Zdravstveni zahtjevi:</w:t>
            </w:r>
            <w:r w:rsidRPr="00D17512">
              <w:rPr>
                <w:bCs/>
                <w:sz w:val="20"/>
                <w:szCs w:val="20"/>
              </w:rPr>
              <w:t xml:space="preserve"> Nema zdravstvenih zahtjeva, obvezno je osigurati razumnu prilagodbu..</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6732FB63" w14:textId="77777777" w:rsidR="005C295D" w:rsidRPr="00D17512" w:rsidRDefault="005C295D" w:rsidP="00B5217B">
            <w:pPr>
              <w:ind w:right="-193"/>
              <w:rPr>
                <w:b/>
                <w:bCs/>
                <w:color w:val="000000"/>
                <w:sz w:val="20"/>
                <w:szCs w:val="20"/>
              </w:rPr>
            </w:pPr>
            <w:r w:rsidRPr="00D17512">
              <w:rPr>
                <w:b/>
                <w:bCs/>
                <w:color w:val="000000"/>
                <w:sz w:val="20"/>
                <w:szCs w:val="20"/>
              </w:rPr>
              <w:t>Informatika</w:t>
            </w:r>
          </w:p>
          <w:p w14:paraId="29E30625" w14:textId="77777777" w:rsidR="005C295D" w:rsidRPr="00D17512" w:rsidRDefault="005C295D" w:rsidP="00B5217B">
            <w:pPr>
              <w:ind w:right="-193"/>
              <w:rPr>
                <w:b/>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56F729E" w14:textId="77777777" w:rsidR="005C295D" w:rsidRPr="00D17512" w:rsidRDefault="005C295D" w:rsidP="003B4588">
            <w:pPr>
              <w:ind w:right="-193"/>
              <w:rPr>
                <w:b/>
                <w:bCs/>
                <w:color w:val="000000"/>
                <w:sz w:val="20"/>
                <w:szCs w:val="20"/>
              </w:rPr>
            </w:pPr>
            <w:r w:rsidRPr="00D17512">
              <w:rPr>
                <w:b/>
                <w:bCs/>
                <w:color w:val="000000"/>
                <w:sz w:val="20"/>
                <w:szCs w:val="20"/>
              </w:rPr>
              <w:t>Engleski jezik</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F8CBB37" w14:textId="77777777" w:rsidR="00C20AD1" w:rsidRPr="00D17512" w:rsidRDefault="00C20AD1" w:rsidP="00DC0551">
            <w:pPr>
              <w:ind w:right="-193"/>
              <w:rPr>
                <w:b/>
                <w:sz w:val="20"/>
                <w:szCs w:val="20"/>
              </w:rPr>
            </w:pPr>
          </w:p>
          <w:p w14:paraId="74F70013" w14:textId="77777777" w:rsidR="005C295D" w:rsidRPr="00D17512" w:rsidRDefault="005C295D" w:rsidP="00DC0551">
            <w:pPr>
              <w:ind w:right="-193"/>
              <w:rPr>
                <w:b/>
                <w:sz w:val="20"/>
                <w:szCs w:val="20"/>
              </w:rPr>
            </w:pPr>
            <w:r w:rsidRPr="00D17512">
              <w:rPr>
                <w:b/>
                <w:sz w:val="20"/>
                <w:szCs w:val="20"/>
              </w:rPr>
              <w:t>Etika, Vjeronauk</w:t>
            </w:r>
          </w:p>
        </w:tc>
      </w:tr>
      <w:tr w:rsidR="005C295D" w:rsidRPr="00D17512" w14:paraId="35F94B90" w14:textId="77777777" w:rsidTr="00DC0551">
        <w:trPr>
          <w:cantSplit/>
          <w:trHeight w:val="924"/>
        </w:trPr>
        <w:tc>
          <w:tcPr>
            <w:tcW w:w="2660" w:type="dxa"/>
            <w:vMerge/>
            <w:tcBorders>
              <w:left w:val="single" w:sz="4" w:space="0" w:color="auto"/>
              <w:bottom w:val="single" w:sz="4" w:space="0" w:color="auto"/>
              <w:right w:val="single" w:sz="4" w:space="0" w:color="auto"/>
            </w:tcBorders>
            <w:shd w:val="clear" w:color="auto" w:fill="FFFFFF"/>
            <w:vAlign w:val="center"/>
          </w:tcPr>
          <w:p w14:paraId="77BEB798" w14:textId="77777777" w:rsidR="005C295D" w:rsidRPr="00D17512" w:rsidRDefault="005C295D" w:rsidP="00B5217B">
            <w:pPr>
              <w:ind w:right="-193"/>
              <w:rPr>
                <w:b/>
                <w:bCs/>
                <w:sz w:val="20"/>
                <w:szCs w:val="20"/>
              </w:rPr>
            </w:pPr>
          </w:p>
        </w:tc>
        <w:tc>
          <w:tcPr>
            <w:tcW w:w="1735" w:type="dxa"/>
            <w:tcBorders>
              <w:top w:val="single" w:sz="4" w:space="0" w:color="auto"/>
              <w:left w:val="nil"/>
              <w:bottom w:val="single" w:sz="4" w:space="0" w:color="auto"/>
              <w:right w:val="single" w:sz="4" w:space="0" w:color="auto"/>
            </w:tcBorders>
            <w:shd w:val="clear" w:color="auto" w:fill="FFFFFF"/>
            <w:vAlign w:val="center"/>
          </w:tcPr>
          <w:p w14:paraId="6A963B73" w14:textId="77777777" w:rsidR="005C295D" w:rsidRPr="00D17512" w:rsidRDefault="005C295D" w:rsidP="00B5217B">
            <w:pPr>
              <w:ind w:right="-193"/>
              <w:jc w:val="center"/>
              <w:rPr>
                <w:b/>
                <w:bCs/>
                <w:color w:val="000000"/>
                <w:sz w:val="20"/>
                <w:szCs w:val="20"/>
              </w:rPr>
            </w:pPr>
            <w:r w:rsidRPr="00D17512">
              <w:rPr>
                <w:b/>
                <w:bCs/>
                <w:color w:val="000000"/>
                <w:sz w:val="20"/>
                <w:szCs w:val="20"/>
              </w:rPr>
              <w:t>Tehničar za elektroniku</w:t>
            </w:r>
            <w:r w:rsidR="00E535BD" w:rsidRPr="00D17512">
              <w:rPr>
                <w:b/>
                <w:bCs/>
                <w:color w:val="000000"/>
                <w:sz w:val="20"/>
                <w:szCs w:val="20"/>
              </w:rPr>
              <w:t xml:space="preserve"> i komunikacije/ Tehničarka za elektroniku i komunikacije</w:t>
            </w:r>
          </w:p>
          <w:p w14:paraId="2073A716" w14:textId="77777777" w:rsidR="005C295D" w:rsidRPr="00D17512" w:rsidRDefault="005C295D" w:rsidP="00E535BD">
            <w:pPr>
              <w:ind w:right="-193"/>
              <w:jc w:val="center"/>
              <w:rPr>
                <w:b/>
                <w:bCs/>
                <w:color w:val="000000"/>
                <w:sz w:val="20"/>
                <w:szCs w:val="20"/>
              </w:rPr>
            </w:pPr>
            <w:r w:rsidRPr="00D17512">
              <w:rPr>
                <w:b/>
                <w:bCs/>
                <w:color w:val="000000"/>
                <w:sz w:val="20"/>
                <w:szCs w:val="20"/>
              </w:rPr>
              <w:t>(04142</w:t>
            </w:r>
            <w:r w:rsidR="00E535BD" w:rsidRPr="00D17512">
              <w:rPr>
                <w:b/>
                <w:bCs/>
                <w:color w:val="000000"/>
                <w:sz w:val="20"/>
                <w:szCs w:val="20"/>
              </w:rPr>
              <w:t>5</w:t>
            </w:r>
            <w:r w:rsidRPr="00D17512">
              <w:rPr>
                <w:b/>
                <w:bCs/>
                <w:color w:val="000000"/>
                <w:sz w:val="20"/>
                <w:szCs w:val="20"/>
              </w:rPr>
              <w:t>)</w:t>
            </w:r>
          </w:p>
        </w:tc>
        <w:tc>
          <w:tcPr>
            <w:tcW w:w="545" w:type="dxa"/>
            <w:tcBorders>
              <w:top w:val="single" w:sz="4" w:space="0" w:color="auto"/>
              <w:left w:val="nil"/>
              <w:bottom w:val="single" w:sz="4" w:space="0" w:color="auto"/>
              <w:right w:val="single" w:sz="4" w:space="0" w:color="auto"/>
            </w:tcBorders>
            <w:shd w:val="clear" w:color="auto" w:fill="FFFFFF"/>
            <w:noWrap/>
            <w:vAlign w:val="center"/>
          </w:tcPr>
          <w:p w14:paraId="0FDDB795" w14:textId="77777777" w:rsidR="005C295D" w:rsidRPr="00D17512" w:rsidRDefault="005C295D" w:rsidP="00B5217B">
            <w:pPr>
              <w:ind w:right="-193"/>
              <w:rPr>
                <w:b/>
                <w:bCs/>
                <w:color w:val="000000"/>
                <w:sz w:val="20"/>
                <w:szCs w:val="20"/>
              </w:rPr>
            </w:pPr>
            <w:r w:rsidRPr="00D17512">
              <w:rPr>
                <w:b/>
                <w:bCs/>
                <w:color w:val="000000"/>
                <w:sz w:val="20"/>
                <w:szCs w:val="20"/>
              </w:rPr>
              <w:t>4</w:t>
            </w:r>
          </w:p>
        </w:tc>
        <w:tc>
          <w:tcPr>
            <w:tcW w:w="478" w:type="dxa"/>
            <w:tcBorders>
              <w:top w:val="single" w:sz="4" w:space="0" w:color="auto"/>
              <w:left w:val="nil"/>
              <w:bottom w:val="single" w:sz="4" w:space="0" w:color="auto"/>
              <w:right w:val="single" w:sz="4" w:space="0" w:color="auto"/>
            </w:tcBorders>
            <w:shd w:val="clear" w:color="auto" w:fill="FFFFFF"/>
            <w:vAlign w:val="center"/>
          </w:tcPr>
          <w:p w14:paraId="47D898A2" w14:textId="77777777" w:rsidR="005C295D" w:rsidRPr="00D17512" w:rsidRDefault="005C295D" w:rsidP="00B5217B">
            <w:pPr>
              <w:ind w:right="-193"/>
              <w:rPr>
                <w:b/>
                <w:bCs/>
                <w:color w:val="000000"/>
                <w:sz w:val="20"/>
                <w:szCs w:val="20"/>
              </w:rPr>
            </w:pPr>
            <w:r w:rsidRPr="00D17512">
              <w:rPr>
                <w:b/>
                <w:bCs/>
                <w:color w:val="000000"/>
                <w:sz w:val="20"/>
                <w:szCs w:val="20"/>
              </w:rPr>
              <w:t>20</w:t>
            </w:r>
          </w:p>
        </w:tc>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tcPr>
          <w:p w14:paraId="5B645FF5" w14:textId="77777777" w:rsidR="005C295D" w:rsidRPr="00D17512" w:rsidRDefault="005C295D" w:rsidP="00B5217B">
            <w:pPr>
              <w:ind w:right="-193"/>
              <w:jc w:val="center"/>
              <w:rPr>
                <w:b/>
                <w:bCs/>
                <w:color w:val="000000"/>
                <w:sz w:val="20"/>
                <w:szCs w:val="20"/>
              </w:rPr>
            </w:pPr>
            <w:r w:rsidRPr="00D17512">
              <w:rPr>
                <w:b/>
                <w:bCs/>
                <w:color w:val="000000"/>
                <w:sz w:val="20"/>
                <w:szCs w:val="20"/>
              </w:rPr>
              <w:t>nema</w:t>
            </w:r>
          </w:p>
        </w:tc>
        <w:tc>
          <w:tcPr>
            <w:tcW w:w="1921" w:type="dxa"/>
            <w:tcBorders>
              <w:top w:val="single" w:sz="4" w:space="0" w:color="auto"/>
              <w:left w:val="nil"/>
              <w:bottom w:val="single" w:sz="4" w:space="0" w:color="auto"/>
              <w:right w:val="single" w:sz="4" w:space="0" w:color="auto"/>
            </w:tcBorders>
            <w:shd w:val="clear" w:color="auto" w:fill="FFFFFF"/>
            <w:vAlign w:val="center"/>
          </w:tcPr>
          <w:p w14:paraId="34C2236E" w14:textId="77777777" w:rsidR="005C295D" w:rsidRPr="00D17512" w:rsidRDefault="005C295D" w:rsidP="00B5217B">
            <w:pPr>
              <w:ind w:right="-193"/>
              <w:rPr>
                <w:bCs/>
                <w:color w:val="000000"/>
                <w:sz w:val="20"/>
                <w:szCs w:val="20"/>
              </w:rPr>
            </w:pPr>
            <w:r w:rsidRPr="00D17512">
              <w:rPr>
                <w:bCs/>
                <w:color w:val="000000"/>
                <w:sz w:val="20"/>
                <w:szCs w:val="20"/>
              </w:rPr>
              <w:t>hrvatski jezik, matematika, strani jezik, fizika</w:t>
            </w:r>
            <w:r w:rsidRPr="00D17512">
              <w:rPr>
                <w:b/>
                <w:bCs/>
                <w:color w:val="000000"/>
                <w:sz w:val="20"/>
                <w:szCs w:val="20"/>
              </w:rPr>
              <w:t>, kemija</w:t>
            </w:r>
            <w:r w:rsidRPr="00D17512">
              <w:rPr>
                <w:bCs/>
                <w:color w:val="000000"/>
                <w:sz w:val="20"/>
                <w:szCs w:val="20"/>
              </w:rPr>
              <w:t>, tehnička kultura</w:t>
            </w:r>
          </w:p>
          <w:p w14:paraId="16D5FC3E" w14:textId="77777777" w:rsidR="005C295D" w:rsidRPr="00D17512" w:rsidRDefault="005C295D" w:rsidP="00B5217B">
            <w:pPr>
              <w:ind w:right="-193"/>
              <w:rPr>
                <w:bCs/>
                <w:color w:val="000000"/>
                <w:sz w:val="20"/>
                <w:szCs w:val="20"/>
              </w:rPr>
            </w:pPr>
          </w:p>
        </w:tc>
        <w:tc>
          <w:tcPr>
            <w:tcW w:w="3843" w:type="dxa"/>
            <w:tcBorders>
              <w:top w:val="single" w:sz="4" w:space="0" w:color="auto"/>
              <w:left w:val="nil"/>
              <w:bottom w:val="single" w:sz="4" w:space="0" w:color="auto"/>
              <w:right w:val="single" w:sz="4" w:space="0" w:color="auto"/>
            </w:tcBorders>
            <w:shd w:val="clear" w:color="auto" w:fill="FFFFFF"/>
            <w:noWrap/>
            <w:vAlign w:val="center"/>
          </w:tcPr>
          <w:p w14:paraId="57BA42A0" w14:textId="77777777" w:rsidR="00DC0551" w:rsidRPr="00D17512" w:rsidRDefault="00DC0551" w:rsidP="00DC0551">
            <w:pPr>
              <w:ind w:right="-193"/>
              <w:rPr>
                <w:b/>
                <w:sz w:val="20"/>
                <w:szCs w:val="20"/>
              </w:rPr>
            </w:pPr>
            <w:r w:rsidRPr="00D17512">
              <w:rPr>
                <w:b/>
                <w:sz w:val="20"/>
                <w:szCs w:val="20"/>
              </w:rPr>
              <w:t>Potvrda nadležnog školskog liječnika (o zdravstvenoj sposobnosti kandidata)</w:t>
            </w:r>
          </w:p>
          <w:p w14:paraId="268188FF" w14:textId="77777777" w:rsidR="005C295D" w:rsidRPr="00D17512" w:rsidRDefault="005C295D" w:rsidP="00B5217B">
            <w:pPr>
              <w:ind w:right="-193"/>
              <w:rPr>
                <w:b/>
                <w:sz w:val="20"/>
                <w:szCs w:val="20"/>
                <w:u w:val="single"/>
              </w:rPr>
            </w:pPr>
          </w:p>
          <w:p w14:paraId="5C967690" w14:textId="12F7BFD1" w:rsidR="00DC0551" w:rsidRPr="00D17512" w:rsidRDefault="005C295D" w:rsidP="00DC0551">
            <w:pPr>
              <w:ind w:right="-193"/>
              <w:rPr>
                <w:sz w:val="20"/>
                <w:szCs w:val="20"/>
              </w:rPr>
            </w:pPr>
            <w:r w:rsidRPr="00D17512">
              <w:rPr>
                <w:b/>
                <w:sz w:val="20"/>
                <w:szCs w:val="20"/>
                <w:u w:val="single"/>
              </w:rPr>
              <w:t>Zdravstveni zahtjevi:</w:t>
            </w:r>
            <w:r w:rsidRPr="00D17512">
              <w:rPr>
                <w:b/>
                <w:sz w:val="20"/>
                <w:szCs w:val="20"/>
              </w:rPr>
              <w:t xml:space="preserve"> </w:t>
            </w:r>
            <w:r w:rsidR="00DC0551" w:rsidRPr="00D17512">
              <w:rPr>
                <w:sz w:val="20"/>
                <w:szCs w:val="20"/>
              </w:rPr>
              <w:t>potrebna minimalna tjelesnu spremnost, odsustvo poremećaja ravnoteže, stabilno stanje svijesti, minimalne motoričke sposobnosti gornjih ekstremiteta, minimalni slušni zahtjevi, minimalni vidni zahtjevi i raspoznavanje osnovnih boja potrebnih za izvođenje školskih zahtjeva (uključujući učenje temeljeno na radu) i svladavanje ishoda učenja uz obvezu osiguravanja potrebne razumne prilagodbe i pomagala tijekom cjelokupnog procesa obrazovanja.</w:t>
            </w:r>
          </w:p>
          <w:p w14:paraId="134F609C" w14:textId="77777777" w:rsidR="00DC0551" w:rsidRPr="00D17512" w:rsidRDefault="00DC0551" w:rsidP="00DC0551">
            <w:pPr>
              <w:ind w:right="-193"/>
              <w:rPr>
                <w:sz w:val="20"/>
                <w:szCs w:val="20"/>
              </w:rPr>
            </w:pPr>
          </w:p>
          <w:p w14:paraId="63815083" w14:textId="673A0288" w:rsidR="005C295D" w:rsidRPr="00D17512" w:rsidRDefault="00DC0551" w:rsidP="00DC0551">
            <w:pPr>
              <w:ind w:right="-193"/>
              <w:rPr>
                <w:b/>
                <w:sz w:val="20"/>
                <w:szCs w:val="20"/>
                <w:u w:val="single"/>
              </w:rPr>
            </w:pPr>
            <w:r w:rsidRPr="00D17512">
              <w:rPr>
                <w:b/>
                <w:bCs/>
                <w:sz w:val="20"/>
                <w:szCs w:val="20"/>
                <w:u w:val="single"/>
              </w:rPr>
              <w:t>Zdravstvene zapreke koje su apsolutna zapreka za zanimanje</w:t>
            </w:r>
            <w:r w:rsidRPr="00D17512">
              <w:rPr>
                <w:sz w:val="20"/>
                <w:szCs w:val="20"/>
              </w:rPr>
              <w:t>: sljepoća, teška slabovidnost na oba oka (koja onemogućava samostalno funkcioniranje unatoč razumnoj prilagodbi), akromatopsija, paraplegija gornjih ekstremiteta, amputacije gornjih ekstremiteta u slučajevima u kojima razumna prilagodba i/ili pomagalo ne može nadomjestiti motoričku funkciju.</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72FA9877" w14:textId="77777777" w:rsidR="005C295D" w:rsidRPr="00D17512" w:rsidRDefault="005C295D" w:rsidP="00B5217B">
            <w:pPr>
              <w:ind w:right="-193"/>
              <w:rPr>
                <w:b/>
                <w:bCs/>
                <w:color w:val="000000"/>
                <w:sz w:val="20"/>
                <w:szCs w:val="20"/>
              </w:rPr>
            </w:pPr>
            <w:r w:rsidRPr="00D17512">
              <w:rPr>
                <w:b/>
                <w:bCs/>
                <w:color w:val="000000"/>
                <w:sz w:val="20"/>
                <w:szCs w:val="20"/>
              </w:rPr>
              <w:t>Informatika</w:t>
            </w:r>
          </w:p>
          <w:p w14:paraId="12B7F622" w14:textId="77777777" w:rsidR="005C295D" w:rsidRPr="00D17512" w:rsidRDefault="005C295D" w:rsidP="00B5217B">
            <w:pPr>
              <w:ind w:right="-193"/>
              <w:rPr>
                <w:b/>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66A3538" w14:textId="77777777" w:rsidR="005C295D" w:rsidRPr="00D17512" w:rsidRDefault="005C295D" w:rsidP="003B4588">
            <w:pPr>
              <w:ind w:right="-193"/>
              <w:rPr>
                <w:b/>
                <w:bCs/>
                <w:color w:val="000000"/>
                <w:sz w:val="20"/>
                <w:szCs w:val="20"/>
              </w:rPr>
            </w:pPr>
            <w:r w:rsidRPr="00D17512">
              <w:rPr>
                <w:b/>
                <w:bCs/>
                <w:color w:val="000000"/>
                <w:sz w:val="20"/>
                <w:szCs w:val="20"/>
              </w:rPr>
              <w:t>Engleski jezik</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3886808" w14:textId="77777777" w:rsidR="00C20AD1" w:rsidRPr="00D17512" w:rsidRDefault="00C20AD1" w:rsidP="00DC0551">
            <w:pPr>
              <w:ind w:right="-193"/>
              <w:rPr>
                <w:b/>
                <w:sz w:val="20"/>
                <w:szCs w:val="20"/>
              </w:rPr>
            </w:pPr>
          </w:p>
          <w:p w14:paraId="430BC7B5" w14:textId="77777777" w:rsidR="005C295D" w:rsidRPr="00D17512" w:rsidRDefault="005C295D" w:rsidP="00DC0551">
            <w:pPr>
              <w:ind w:right="-193"/>
              <w:rPr>
                <w:b/>
                <w:sz w:val="20"/>
                <w:szCs w:val="20"/>
              </w:rPr>
            </w:pPr>
            <w:r w:rsidRPr="00D17512">
              <w:rPr>
                <w:b/>
                <w:sz w:val="20"/>
                <w:szCs w:val="20"/>
              </w:rPr>
              <w:t>Etika, Vjeronauk</w:t>
            </w:r>
          </w:p>
        </w:tc>
      </w:tr>
      <w:tr w:rsidR="005C295D" w:rsidRPr="00D17512" w14:paraId="102CB6C4" w14:textId="77777777" w:rsidTr="00DC0551">
        <w:trPr>
          <w:cantSplit/>
          <w:trHeight w:val="924"/>
        </w:trPr>
        <w:tc>
          <w:tcPr>
            <w:tcW w:w="2660" w:type="dxa"/>
            <w:vMerge/>
            <w:tcBorders>
              <w:left w:val="single" w:sz="4" w:space="0" w:color="auto"/>
              <w:right w:val="single" w:sz="4" w:space="0" w:color="auto"/>
            </w:tcBorders>
            <w:shd w:val="clear" w:color="auto" w:fill="FFFFFF"/>
            <w:vAlign w:val="center"/>
          </w:tcPr>
          <w:p w14:paraId="37D4A0DD" w14:textId="77777777" w:rsidR="005C295D" w:rsidRPr="00D17512" w:rsidRDefault="005C295D" w:rsidP="00B5217B">
            <w:pPr>
              <w:ind w:right="-193"/>
              <w:rPr>
                <w:b/>
                <w:bCs/>
                <w:sz w:val="20"/>
                <w:szCs w:val="20"/>
              </w:rPr>
            </w:pPr>
          </w:p>
        </w:tc>
        <w:tc>
          <w:tcPr>
            <w:tcW w:w="1735" w:type="dxa"/>
            <w:tcBorders>
              <w:top w:val="single" w:sz="4" w:space="0" w:color="auto"/>
              <w:left w:val="nil"/>
              <w:bottom w:val="single" w:sz="4" w:space="0" w:color="auto"/>
              <w:right w:val="single" w:sz="4" w:space="0" w:color="auto"/>
            </w:tcBorders>
            <w:shd w:val="clear" w:color="auto" w:fill="FFFFFF"/>
            <w:vAlign w:val="center"/>
          </w:tcPr>
          <w:p w14:paraId="732C180C" w14:textId="77777777" w:rsidR="002819BE" w:rsidRPr="00D17512" w:rsidRDefault="00B01BA2" w:rsidP="002819BE">
            <w:pPr>
              <w:ind w:right="-193"/>
              <w:jc w:val="center"/>
              <w:rPr>
                <w:b/>
                <w:bCs/>
                <w:color w:val="000000"/>
                <w:sz w:val="20"/>
                <w:szCs w:val="20"/>
              </w:rPr>
            </w:pPr>
            <w:r w:rsidRPr="00D17512">
              <w:rPr>
                <w:b/>
                <w:bCs/>
                <w:color w:val="000000"/>
                <w:sz w:val="20"/>
                <w:szCs w:val="20"/>
              </w:rPr>
              <w:t>Agroturistički tehničar</w:t>
            </w:r>
            <w:r w:rsidR="002819BE" w:rsidRPr="00D17512">
              <w:rPr>
                <w:b/>
                <w:bCs/>
                <w:color w:val="000000"/>
                <w:sz w:val="20"/>
                <w:szCs w:val="20"/>
              </w:rPr>
              <w:t>/ Agroturistička</w:t>
            </w:r>
          </w:p>
          <w:p w14:paraId="7DA3756C" w14:textId="77777777" w:rsidR="005C295D" w:rsidRPr="00D17512" w:rsidRDefault="002819BE" w:rsidP="004528A3">
            <w:pPr>
              <w:ind w:right="-193"/>
              <w:jc w:val="center"/>
              <w:rPr>
                <w:b/>
                <w:bCs/>
                <w:color w:val="000000"/>
                <w:sz w:val="20"/>
                <w:szCs w:val="20"/>
              </w:rPr>
            </w:pPr>
            <w:r w:rsidRPr="00D17512">
              <w:rPr>
                <w:b/>
                <w:bCs/>
                <w:color w:val="000000"/>
                <w:sz w:val="20"/>
                <w:szCs w:val="20"/>
              </w:rPr>
              <w:t>tehničarka</w:t>
            </w:r>
          </w:p>
          <w:p w14:paraId="02DCB430" w14:textId="77777777" w:rsidR="005C295D" w:rsidRPr="00D17512" w:rsidRDefault="005C295D" w:rsidP="002819BE">
            <w:pPr>
              <w:ind w:right="-193"/>
              <w:jc w:val="center"/>
              <w:rPr>
                <w:b/>
                <w:bCs/>
                <w:color w:val="000000"/>
                <w:sz w:val="20"/>
                <w:szCs w:val="20"/>
              </w:rPr>
            </w:pPr>
            <w:r w:rsidRPr="00D17512">
              <w:rPr>
                <w:b/>
                <w:bCs/>
                <w:color w:val="000000"/>
                <w:sz w:val="20"/>
                <w:szCs w:val="20"/>
              </w:rPr>
              <w:t>(</w:t>
            </w:r>
            <w:r w:rsidR="002819BE" w:rsidRPr="00D17512">
              <w:rPr>
                <w:b/>
                <w:bCs/>
                <w:color w:val="000000"/>
                <w:sz w:val="20"/>
                <w:szCs w:val="20"/>
              </w:rPr>
              <w:t>081605</w:t>
            </w:r>
            <w:r w:rsidRPr="00D17512">
              <w:rPr>
                <w:b/>
                <w:bCs/>
                <w:color w:val="000000"/>
                <w:sz w:val="20"/>
                <w:szCs w:val="20"/>
              </w:rPr>
              <w:t>)</w:t>
            </w:r>
          </w:p>
        </w:tc>
        <w:tc>
          <w:tcPr>
            <w:tcW w:w="545" w:type="dxa"/>
            <w:tcBorders>
              <w:top w:val="single" w:sz="4" w:space="0" w:color="auto"/>
              <w:left w:val="nil"/>
              <w:bottom w:val="single" w:sz="4" w:space="0" w:color="auto"/>
              <w:right w:val="single" w:sz="4" w:space="0" w:color="auto"/>
            </w:tcBorders>
            <w:shd w:val="clear" w:color="auto" w:fill="FFFFFF"/>
            <w:noWrap/>
            <w:vAlign w:val="center"/>
          </w:tcPr>
          <w:p w14:paraId="67F943F7" w14:textId="77777777" w:rsidR="005C295D" w:rsidRPr="00D17512" w:rsidRDefault="005C295D" w:rsidP="00B5217B">
            <w:pPr>
              <w:ind w:right="-193"/>
              <w:jc w:val="center"/>
              <w:rPr>
                <w:b/>
                <w:bCs/>
                <w:color w:val="000000"/>
                <w:sz w:val="20"/>
                <w:szCs w:val="20"/>
              </w:rPr>
            </w:pPr>
            <w:r w:rsidRPr="00D17512">
              <w:rPr>
                <w:b/>
                <w:bCs/>
                <w:color w:val="000000"/>
                <w:sz w:val="20"/>
                <w:szCs w:val="20"/>
              </w:rPr>
              <w:t>4</w:t>
            </w:r>
          </w:p>
        </w:tc>
        <w:tc>
          <w:tcPr>
            <w:tcW w:w="478" w:type="dxa"/>
            <w:tcBorders>
              <w:top w:val="single" w:sz="4" w:space="0" w:color="auto"/>
              <w:left w:val="nil"/>
              <w:bottom w:val="single" w:sz="4" w:space="0" w:color="auto"/>
              <w:right w:val="single" w:sz="4" w:space="0" w:color="auto"/>
            </w:tcBorders>
            <w:shd w:val="clear" w:color="auto" w:fill="FFFFFF"/>
            <w:vAlign w:val="center"/>
          </w:tcPr>
          <w:p w14:paraId="60B15337" w14:textId="77777777" w:rsidR="005C295D" w:rsidRPr="00D17512" w:rsidRDefault="002819BE" w:rsidP="00B5217B">
            <w:pPr>
              <w:ind w:right="-193"/>
              <w:jc w:val="center"/>
              <w:rPr>
                <w:b/>
                <w:bCs/>
                <w:color w:val="000000"/>
                <w:sz w:val="20"/>
                <w:szCs w:val="20"/>
              </w:rPr>
            </w:pPr>
            <w:r w:rsidRPr="00D17512">
              <w:rPr>
                <w:b/>
                <w:bCs/>
                <w:color w:val="000000"/>
                <w:sz w:val="20"/>
                <w:szCs w:val="20"/>
              </w:rPr>
              <w:t>10</w:t>
            </w:r>
          </w:p>
        </w:tc>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DD258D3" w14:textId="77777777" w:rsidR="005C295D" w:rsidRPr="00D17512" w:rsidRDefault="005C295D" w:rsidP="00B5217B">
            <w:pPr>
              <w:ind w:right="-193"/>
              <w:jc w:val="center"/>
              <w:rPr>
                <w:b/>
                <w:bCs/>
                <w:color w:val="000000"/>
                <w:sz w:val="20"/>
                <w:szCs w:val="20"/>
              </w:rPr>
            </w:pPr>
            <w:r w:rsidRPr="00D17512">
              <w:rPr>
                <w:b/>
                <w:bCs/>
                <w:color w:val="000000"/>
                <w:sz w:val="20"/>
                <w:szCs w:val="20"/>
              </w:rPr>
              <w:t>nema</w:t>
            </w:r>
          </w:p>
        </w:tc>
        <w:tc>
          <w:tcPr>
            <w:tcW w:w="1921" w:type="dxa"/>
            <w:tcBorders>
              <w:top w:val="single" w:sz="4" w:space="0" w:color="auto"/>
              <w:left w:val="nil"/>
              <w:bottom w:val="single" w:sz="4" w:space="0" w:color="auto"/>
              <w:right w:val="single" w:sz="4" w:space="0" w:color="auto"/>
            </w:tcBorders>
            <w:shd w:val="clear" w:color="auto" w:fill="FFFFFF"/>
            <w:vAlign w:val="center"/>
          </w:tcPr>
          <w:p w14:paraId="59A64315" w14:textId="77777777" w:rsidR="005C295D" w:rsidRPr="00D17512" w:rsidRDefault="005C295D" w:rsidP="00B5217B">
            <w:pPr>
              <w:ind w:right="-193"/>
              <w:jc w:val="center"/>
              <w:rPr>
                <w:bCs/>
                <w:color w:val="000000"/>
                <w:sz w:val="20"/>
                <w:szCs w:val="20"/>
              </w:rPr>
            </w:pPr>
            <w:r w:rsidRPr="00D17512">
              <w:rPr>
                <w:bCs/>
                <w:color w:val="000000"/>
                <w:sz w:val="20"/>
                <w:szCs w:val="20"/>
              </w:rPr>
              <w:t xml:space="preserve">hrvatski jezik, strani jezik, matematika, biologija, </w:t>
            </w:r>
            <w:r w:rsidR="0092697D" w:rsidRPr="00D17512">
              <w:rPr>
                <w:bCs/>
                <w:color w:val="000000"/>
                <w:sz w:val="20"/>
                <w:szCs w:val="20"/>
              </w:rPr>
              <w:t xml:space="preserve">geografija, </w:t>
            </w:r>
            <w:r w:rsidRPr="00D17512">
              <w:rPr>
                <w:b/>
                <w:bCs/>
                <w:color w:val="000000"/>
                <w:sz w:val="20"/>
                <w:szCs w:val="20"/>
              </w:rPr>
              <w:t>tehnička kultura</w:t>
            </w:r>
          </w:p>
          <w:p w14:paraId="5A6871D1" w14:textId="77777777" w:rsidR="0040357C" w:rsidRPr="00D17512" w:rsidRDefault="0040357C" w:rsidP="00B5217B">
            <w:pPr>
              <w:ind w:right="-193"/>
              <w:jc w:val="center"/>
              <w:rPr>
                <w:bCs/>
                <w:color w:val="000000"/>
                <w:sz w:val="20"/>
                <w:szCs w:val="20"/>
              </w:rPr>
            </w:pPr>
          </w:p>
          <w:p w14:paraId="73E33C0F" w14:textId="77777777" w:rsidR="005C295D" w:rsidRPr="00D17512" w:rsidRDefault="005C295D" w:rsidP="0092697D">
            <w:pPr>
              <w:ind w:right="-193"/>
              <w:jc w:val="center"/>
              <w:rPr>
                <w:bCs/>
                <w:color w:val="000000"/>
                <w:sz w:val="20"/>
                <w:szCs w:val="20"/>
              </w:rPr>
            </w:pPr>
          </w:p>
        </w:tc>
        <w:tc>
          <w:tcPr>
            <w:tcW w:w="3843" w:type="dxa"/>
            <w:tcBorders>
              <w:top w:val="single" w:sz="4" w:space="0" w:color="auto"/>
              <w:left w:val="nil"/>
              <w:bottom w:val="single" w:sz="4" w:space="0" w:color="auto"/>
              <w:right w:val="single" w:sz="4" w:space="0" w:color="auto"/>
            </w:tcBorders>
            <w:shd w:val="clear" w:color="auto" w:fill="FFFFFF"/>
            <w:noWrap/>
            <w:vAlign w:val="center"/>
          </w:tcPr>
          <w:p w14:paraId="6F84032F" w14:textId="77777777" w:rsidR="005C295D" w:rsidRPr="00D17512" w:rsidRDefault="005C295D" w:rsidP="00B5217B">
            <w:pPr>
              <w:ind w:right="-193"/>
              <w:rPr>
                <w:b/>
                <w:sz w:val="20"/>
                <w:szCs w:val="20"/>
                <w:u w:val="single"/>
              </w:rPr>
            </w:pPr>
            <w:r w:rsidRPr="00D17512">
              <w:rPr>
                <w:b/>
                <w:sz w:val="20"/>
                <w:szCs w:val="20"/>
                <w:u w:val="single"/>
              </w:rPr>
              <w:t>Liječnička svjedodžba medicine rada</w:t>
            </w:r>
          </w:p>
          <w:p w14:paraId="367B061B" w14:textId="77777777" w:rsidR="005C295D" w:rsidRPr="00D17512" w:rsidRDefault="005C295D" w:rsidP="00B5217B">
            <w:pPr>
              <w:ind w:right="-193"/>
              <w:rPr>
                <w:sz w:val="20"/>
                <w:szCs w:val="20"/>
              </w:rPr>
            </w:pPr>
          </w:p>
          <w:p w14:paraId="4830DC3F" w14:textId="22A31DAA" w:rsidR="00DC0551" w:rsidRPr="00D17512" w:rsidRDefault="005C295D" w:rsidP="00DC0551">
            <w:pPr>
              <w:ind w:right="-193"/>
              <w:rPr>
                <w:sz w:val="20"/>
                <w:szCs w:val="20"/>
              </w:rPr>
            </w:pPr>
            <w:r w:rsidRPr="00D17512">
              <w:rPr>
                <w:b/>
                <w:sz w:val="20"/>
                <w:szCs w:val="20"/>
                <w:u w:val="single"/>
              </w:rPr>
              <w:t>Zdravstveni zahtjevi:</w:t>
            </w:r>
            <w:r w:rsidRPr="00D17512">
              <w:rPr>
                <w:sz w:val="20"/>
                <w:szCs w:val="20"/>
              </w:rPr>
              <w:t xml:space="preserve">  </w:t>
            </w:r>
            <w:r w:rsidR="00DC0551" w:rsidRPr="00D17512">
              <w:t xml:space="preserve"> </w:t>
            </w:r>
            <w:r w:rsidR="00DC0551" w:rsidRPr="00D17512">
              <w:rPr>
                <w:sz w:val="20"/>
                <w:szCs w:val="20"/>
              </w:rPr>
              <w:t>potrebnu minimalnu tjelesnu spremnost, odsustvo težih alergija na alergene prisutne na radnom mjestu (poljoprivredne površine, farme, rasadnici, staklenici, plastenici, farme, vinski podrumi, skladišta), minimalne motoričke sposobnosti, minimalne vidne zahtjeve, raspoznavanje osnovnih boja potrebnih za izvođenje školskih zahtjeva (uključujući učenje temeljeno na radu) i svladavanje ishoda učenja uz obvezu osiguravanja potrebne razumne prilagodbe i pomagala tijekom cjelokupnog procesa obrazovanja.</w:t>
            </w:r>
          </w:p>
          <w:p w14:paraId="157E3C46" w14:textId="77777777" w:rsidR="00DC0551" w:rsidRPr="00D17512" w:rsidRDefault="00DC0551" w:rsidP="00DC0551">
            <w:pPr>
              <w:ind w:right="-193"/>
              <w:rPr>
                <w:sz w:val="20"/>
                <w:szCs w:val="20"/>
              </w:rPr>
            </w:pPr>
          </w:p>
          <w:p w14:paraId="26DB05AD" w14:textId="77777777" w:rsidR="00DC0551" w:rsidRPr="00D17512" w:rsidRDefault="00DC0551" w:rsidP="00DC0551">
            <w:pPr>
              <w:ind w:right="-193"/>
              <w:rPr>
                <w:sz w:val="20"/>
                <w:szCs w:val="20"/>
              </w:rPr>
            </w:pPr>
            <w:r w:rsidRPr="00D17512">
              <w:rPr>
                <w:b/>
                <w:bCs/>
                <w:sz w:val="20"/>
                <w:szCs w:val="20"/>
                <w:u w:val="single"/>
              </w:rPr>
              <w:t>Zdravstvene zapreke koje su apsolutna zapreka za zanimanje:</w:t>
            </w:r>
            <w:r w:rsidRPr="00D17512">
              <w:rPr>
                <w:sz w:val="20"/>
                <w:szCs w:val="20"/>
              </w:rPr>
              <w:t xml:space="preserve"> sljepoća, teška slabovidnost na oba oka (koja onemogućava samostalno funkcioniranje unatoč razumnoj prilagodbi), akromatopsija, paraplegija gornjih ekstremiteta, amputacije gornjih ekstremiteta u slučajevima u kojima razumna prilagodba i/ili pomagalo ne može nadomjestiti potrebnu motoričku funkciju, teže alergije na alergene prisutne na radnom mjestu (poljoprivredne površine, farme, rasadnici, staklenici, plastenici, farme, vinski podrumi, skladišta).</w:t>
            </w:r>
          </w:p>
          <w:p w14:paraId="28A6002B" w14:textId="3B7572D3" w:rsidR="005C295D" w:rsidRPr="00D17512" w:rsidRDefault="005C295D" w:rsidP="0092697D">
            <w:pPr>
              <w:ind w:right="-193"/>
              <w:rPr>
                <w:b/>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03613A9B" w14:textId="77777777" w:rsidR="005C295D" w:rsidRPr="00D17512" w:rsidRDefault="00B5217B" w:rsidP="00B5217B">
            <w:pPr>
              <w:ind w:right="-193"/>
              <w:rPr>
                <w:b/>
                <w:bCs/>
                <w:color w:val="000000"/>
                <w:sz w:val="20"/>
                <w:szCs w:val="20"/>
              </w:rPr>
            </w:pPr>
            <w:r w:rsidRPr="00D17512">
              <w:rPr>
                <w:b/>
                <w:bCs/>
                <w:color w:val="000000"/>
                <w:sz w:val="20"/>
                <w:szCs w:val="20"/>
              </w:rPr>
              <w:t>Mladi tehničar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4411FCA3" w14:textId="77777777" w:rsidR="005C295D" w:rsidRPr="00D17512" w:rsidRDefault="005C295D" w:rsidP="003B4588">
            <w:pPr>
              <w:ind w:right="-193"/>
              <w:rPr>
                <w:b/>
                <w:bCs/>
                <w:color w:val="000000"/>
                <w:sz w:val="20"/>
                <w:szCs w:val="20"/>
              </w:rPr>
            </w:pPr>
            <w:r w:rsidRPr="00D17512">
              <w:rPr>
                <w:b/>
                <w:bCs/>
                <w:color w:val="000000"/>
                <w:sz w:val="20"/>
                <w:szCs w:val="20"/>
              </w:rPr>
              <w:t>Engleski jezik</w:t>
            </w:r>
          </w:p>
          <w:p w14:paraId="0115D921" w14:textId="77777777" w:rsidR="005C295D" w:rsidRPr="00D17512" w:rsidRDefault="005C295D" w:rsidP="00B5217B">
            <w:pPr>
              <w:ind w:right="-193"/>
              <w:jc w:val="center"/>
              <w:rPr>
                <w:b/>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E376748" w14:textId="77777777" w:rsidR="00C20AD1" w:rsidRPr="00D17512" w:rsidRDefault="00C20AD1" w:rsidP="00DC0551">
            <w:pPr>
              <w:ind w:right="-193"/>
              <w:rPr>
                <w:b/>
                <w:sz w:val="20"/>
                <w:szCs w:val="20"/>
              </w:rPr>
            </w:pPr>
          </w:p>
          <w:p w14:paraId="6E821A02" w14:textId="77777777" w:rsidR="005C295D" w:rsidRPr="00D17512" w:rsidRDefault="005C295D" w:rsidP="00DC0551">
            <w:pPr>
              <w:ind w:right="-193"/>
              <w:rPr>
                <w:b/>
                <w:sz w:val="20"/>
                <w:szCs w:val="20"/>
              </w:rPr>
            </w:pPr>
            <w:r w:rsidRPr="00D17512">
              <w:rPr>
                <w:b/>
                <w:sz w:val="20"/>
                <w:szCs w:val="20"/>
              </w:rPr>
              <w:t>Etika, Vjeronauk</w:t>
            </w:r>
          </w:p>
        </w:tc>
      </w:tr>
      <w:tr w:rsidR="00613120" w:rsidRPr="00D17512" w14:paraId="4D745BC8" w14:textId="77777777" w:rsidTr="00DC0551">
        <w:trPr>
          <w:cantSplit/>
          <w:trHeight w:val="924"/>
        </w:trPr>
        <w:tc>
          <w:tcPr>
            <w:tcW w:w="2660" w:type="dxa"/>
            <w:tcBorders>
              <w:left w:val="single" w:sz="4" w:space="0" w:color="auto"/>
              <w:bottom w:val="single" w:sz="4" w:space="0" w:color="auto"/>
              <w:right w:val="single" w:sz="4" w:space="0" w:color="auto"/>
            </w:tcBorders>
            <w:shd w:val="clear" w:color="auto" w:fill="FFFFFF"/>
            <w:vAlign w:val="center"/>
          </w:tcPr>
          <w:p w14:paraId="1E6C3062" w14:textId="77777777" w:rsidR="00613120" w:rsidRPr="00D17512" w:rsidRDefault="00613120" w:rsidP="00B5217B">
            <w:pPr>
              <w:ind w:right="-193"/>
              <w:rPr>
                <w:b/>
                <w:bCs/>
                <w:sz w:val="20"/>
                <w:szCs w:val="20"/>
              </w:rPr>
            </w:pPr>
          </w:p>
        </w:tc>
        <w:tc>
          <w:tcPr>
            <w:tcW w:w="1735" w:type="dxa"/>
            <w:tcBorders>
              <w:top w:val="single" w:sz="4" w:space="0" w:color="auto"/>
              <w:left w:val="nil"/>
              <w:bottom w:val="single" w:sz="4" w:space="0" w:color="auto"/>
              <w:right w:val="single" w:sz="4" w:space="0" w:color="auto"/>
            </w:tcBorders>
            <w:shd w:val="clear" w:color="auto" w:fill="FFFFFF"/>
            <w:vAlign w:val="center"/>
          </w:tcPr>
          <w:p w14:paraId="3788D567" w14:textId="77777777" w:rsidR="004528A3" w:rsidRPr="00D17512" w:rsidRDefault="004528A3" w:rsidP="002819BE">
            <w:pPr>
              <w:ind w:right="-193"/>
              <w:jc w:val="center"/>
              <w:rPr>
                <w:b/>
                <w:bCs/>
                <w:color w:val="000000"/>
                <w:sz w:val="20"/>
                <w:szCs w:val="20"/>
              </w:rPr>
            </w:pPr>
            <w:r w:rsidRPr="00D17512">
              <w:rPr>
                <w:b/>
                <w:bCs/>
                <w:color w:val="000000"/>
                <w:sz w:val="20"/>
                <w:szCs w:val="20"/>
              </w:rPr>
              <w:t>Agrotehničar/</w:t>
            </w:r>
          </w:p>
          <w:p w14:paraId="176F93EE" w14:textId="77777777" w:rsidR="00613120" w:rsidRPr="00D17512" w:rsidRDefault="004528A3" w:rsidP="002819BE">
            <w:pPr>
              <w:ind w:right="-193"/>
              <w:jc w:val="center"/>
              <w:rPr>
                <w:b/>
                <w:bCs/>
                <w:color w:val="000000"/>
                <w:sz w:val="20"/>
                <w:szCs w:val="20"/>
              </w:rPr>
            </w:pPr>
            <w:r w:rsidRPr="00D17512">
              <w:rPr>
                <w:b/>
                <w:bCs/>
                <w:color w:val="000000"/>
                <w:sz w:val="20"/>
                <w:szCs w:val="20"/>
              </w:rPr>
              <w:t>Agrotehničarka</w:t>
            </w:r>
          </w:p>
          <w:p w14:paraId="2E8ADE30" w14:textId="77777777" w:rsidR="004528A3" w:rsidRPr="00D17512" w:rsidRDefault="004528A3" w:rsidP="004528A3">
            <w:pPr>
              <w:ind w:right="-193"/>
              <w:jc w:val="center"/>
              <w:rPr>
                <w:b/>
                <w:bCs/>
                <w:color w:val="000000"/>
                <w:sz w:val="20"/>
                <w:szCs w:val="20"/>
              </w:rPr>
            </w:pPr>
            <w:r w:rsidRPr="00D17512">
              <w:rPr>
                <w:b/>
                <w:bCs/>
                <w:color w:val="000000"/>
                <w:sz w:val="20"/>
                <w:szCs w:val="20"/>
              </w:rPr>
              <w:t>(081607)</w:t>
            </w:r>
          </w:p>
        </w:tc>
        <w:tc>
          <w:tcPr>
            <w:tcW w:w="545" w:type="dxa"/>
            <w:tcBorders>
              <w:top w:val="single" w:sz="4" w:space="0" w:color="auto"/>
              <w:left w:val="nil"/>
              <w:bottom w:val="single" w:sz="4" w:space="0" w:color="auto"/>
              <w:right w:val="single" w:sz="4" w:space="0" w:color="auto"/>
            </w:tcBorders>
            <w:shd w:val="clear" w:color="auto" w:fill="FFFFFF"/>
            <w:noWrap/>
            <w:vAlign w:val="center"/>
          </w:tcPr>
          <w:p w14:paraId="207AB147" w14:textId="77777777" w:rsidR="00613120" w:rsidRPr="00D17512" w:rsidRDefault="00B51375" w:rsidP="00B5217B">
            <w:pPr>
              <w:ind w:right="-193"/>
              <w:jc w:val="center"/>
              <w:rPr>
                <w:b/>
                <w:bCs/>
                <w:color w:val="000000"/>
                <w:sz w:val="20"/>
                <w:szCs w:val="20"/>
              </w:rPr>
            </w:pPr>
            <w:r w:rsidRPr="00D17512">
              <w:rPr>
                <w:b/>
                <w:bCs/>
                <w:color w:val="000000"/>
                <w:sz w:val="20"/>
                <w:szCs w:val="20"/>
              </w:rPr>
              <w:t>4</w:t>
            </w:r>
          </w:p>
        </w:tc>
        <w:tc>
          <w:tcPr>
            <w:tcW w:w="478" w:type="dxa"/>
            <w:tcBorders>
              <w:top w:val="single" w:sz="4" w:space="0" w:color="auto"/>
              <w:left w:val="nil"/>
              <w:bottom w:val="single" w:sz="4" w:space="0" w:color="auto"/>
              <w:right w:val="single" w:sz="4" w:space="0" w:color="auto"/>
            </w:tcBorders>
            <w:shd w:val="clear" w:color="auto" w:fill="FFFFFF"/>
            <w:vAlign w:val="center"/>
          </w:tcPr>
          <w:p w14:paraId="1DEFC278" w14:textId="77777777" w:rsidR="00613120" w:rsidRPr="00D17512" w:rsidRDefault="00B51375" w:rsidP="00B5217B">
            <w:pPr>
              <w:ind w:right="-193"/>
              <w:jc w:val="center"/>
              <w:rPr>
                <w:b/>
                <w:bCs/>
                <w:color w:val="000000"/>
                <w:sz w:val="20"/>
                <w:szCs w:val="20"/>
              </w:rPr>
            </w:pPr>
            <w:r w:rsidRPr="00D17512">
              <w:rPr>
                <w:b/>
                <w:bCs/>
                <w:color w:val="000000"/>
                <w:sz w:val="20"/>
                <w:szCs w:val="20"/>
              </w:rPr>
              <w:t>10</w:t>
            </w:r>
          </w:p>
        </w:tc>
        <w:tc>
          <w:tcPr>
            <w:tcW w:w="47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20428A0" w14:textId="77777777" w:rsidR="00613120" w:rsidRPr="00D17512" w:rsidRDefault="00B51375" w:rsidP="00B5217B">
            <w:pPr>
              <w:ind w:right="-193"/>
              <w:jc w:val="center"/>
              <w:rPr>
                <w:b/>
                <w:bCs/>
                <w:color w:val="000000"/>
                <w:sz w:val="20"/>
                <w:szCs w:val="20"/>
              </w:rPr>
            </w:pPr>
            <w:r w:rsidRPr="00D17512">
              <w:rPr>
                <w:b/>
                <w:bCs/>
                <w:color w:val="000000"/>
                <w:sz w:val="20"/>
                <w:szCs w:val="20"/>
              </w:rPr>
              <w:t>nema</w:t>
            </w:r>
          </w:p>
        </w:tc>
        <w:tc>
          <w:tcPr>
            <w:tcW w:w="1921" w:type="dxa"/>
            <w:tcBorders>
              <w:top w:val="single" w:sz="4" w:space="0" w:color="auto"/>
              <w:left w:val="nil"/>
              <w:bottom w:val="single" w:sz="4" w:space="0" w:color="auto"/>
              <w:right w:val="single" w:sz="4" w:space="0" w:color="auto"/>
            </w:tcBorders>
            <w:shd w:val="clear" w:color="auto" w:fill="FFFFFF"/>
            <w:vAlign w:val="center"/>
          </w:tcPr>
          <w:p w14:paraId="449729FD" w14:textId="77777777" w:rsidR="004528A3" w:rsidRPr="00D17512" w:rsidRDefault="004528A3" w:rsidP="004528A3">
            <w:pPr>
              <w:ind w:right="-193"/>
              <w:jc w:val="center"/>
              <w:rPr>
                <w:bCs/>
                <w:color w:val="000000"/>
                <w:sz w:val="20"/>
                <w:szCs w:val="20"/>
              </w:rPr>
            </w:pPr>
            <w:r w:rsidRPr="00D17512">
              <w:rPr>
                <w:bCs/>
                <w:color w:val="000000"/>
                <w:sz w:val="20"/>
                <w:szCs w:val="20"/>
              </w:rPr>
              <w:t xml:space="preserve">hrvatski jezik, strani jezik, matematika, biologija, geografija, </w:t>
            </w:r>
            <w:r w:rsidRPr="00D17512">
              <w:rPr>
                <w:b/>
                <w:bCs/>
                <w:color w:val="000000"/>
                <w:sz w:val="20"/>
                <w:szCs w:val="20"/>
              </w:rPr>
              <w:t>tehnička kultura</w:t>
            </w:r>
          </w:p>
          <w:p w14:paraId="76329AA9" w14:textId="77777777" w:rsidR="004528A3" w:rsidRPr="00D17512" w:rsidRDefault="004528A3" w:rsidP="004528A3">
            <w:pPr>
              <w:ind w:right="-193"/>
              <w:jc w:val="center"/>
              <w:rPr>
                <w:bCs/>
                <w:color w:val="000000"/>
                <w:sz w:val="20"/>
                <w:szCs w:val="20"/>
              </w:rPr>
            </w:pPr>
          </w:p>
          <w:p w14:paraId="0E6437BD" w14:textId="77777777" w:rsidR="00613120" w:rsidRPr="00D17512" w:rsidRDefault="00613120" w:rsidP="00B5217B">
            <w:pPr>
              <w:ind w:right="-193"/>
              <w:jc w:val="center"/>
              <w:rPr>
                <w:bCs/>
                <w:color w:val="000000"/>
                <w:sz w:val="20"/>
                <w:szCs w:val="20"/>
              </w:rPr>
            </w:pPr>
          </w:p>
        </w:tc>
        <w:tc>
          <w:tcPr>
            <w:tcW w:w="3843" w:type="dxa"/>
            <w:tcBorders>
              <w:top w:val="single" w:sz="4" w:space="0" w:color="auto"/>
              <w:left w:val="nil"/>
              <w:bottom w:val="single" w:sz="4" w:space="0" w:color="auto"/>
              <w:right w:val="single" w:sz="4" w:space="0" w:color="auto"/>
            </w:tcBorders>
            <w:shd w:val="clear" w:color="auto" w:fill="FFFFFF"/>
            <w:noWrap/>
            <w:vAlign w:val="center"/>
          </w:tcPr>
          <w:p w14:paraId="35BB0854" w14:textId="77777777" w:rsidR="004528A3" w:rsidRPr="00D17512" w:rsidRDefault="004528A3" w:rsidP="004528A3">
            <w:pPr>
              <w:ind w:right="-193"/>
              <w:rPr>
                <w:b/>
                <w:sz w:val="20"/>
                <w:szCs w:val="20"/>
                <w:u w:val="single"/>
              </w:rPr>
            </w:pPr>
            <w:r w:rsidRPr="00D17512">
              <w:rPr>
                <w:b/>
                <w:sz w:val="20"/>
                <w:szCs w:val="20"/>
                <w:u w:val="single"/>
              </w:rPr>
              <w:t>Liječnička svjedodžba medicine rada</w:t>
            </w:r>
          </w:p>
          <w:p w14:paraId="633B60F8" w14:textId="77777777" w:rsidR="004528A3" w:rsidRPr="00D17512" w:rsidRDefault="004528A3" w:rsidP="004528A3">
            <w:pPr>
              <w:ind w:right="-193"/>
              <w:rPr>
                <w:sz w:val="20"/>
                <w:szCs w:val="20"/>
              </w:rPr>
            </w:pPr>
          </w:p>
          <w:p w14:paraId="06BB0403" w14:textId="06F91F0B" w:rsidR="00DC0551" w:rsidRPr="00D17512" w:rsidRDefault="004528A3" w:rsidP="00DC0551">
            <w:pPr>
              <w:ind w:right="-193"/>
              <w:rPr>
                <w:sz w:val="20"/>
                <w:szCs w:val="20"/>
              </w:rPr>
            </w:pPr>
            <w:r w:rsidRPr="00D17512">
              <w:rPr>
                <w:b/>
                <w:sz w:val="20"/>
                <w:szCs w:val="20"/>
                <w:u w:val="single"/>
              </w:rPr>
              <w:t>Zdravstveni zahtjevi</w:t>
            </w:r>
            <w:r w:rsidR="00DC0551" w:rsidRPr="00D17512">
              <w:rPr>
                <w:b/>
                <w:bCs/>
                <w:sz w:val="20"/>
                <w:szCs w:val="20"/>
                <w:u w:val="single"/>
              </w:rPr>
              <w:t xml:space="preserve"> obuhvaćaju:</w:t>
            </w:r>
            <w:r w:rsidR="00DC0551" w:rsidRPr="00D17512">
              <w:rPr>
                <w:sz w:val="20"/>
                <w:szCs w:val="20"/>
              </w:rPr>
              <w:t xml:space="preserve"> potrebnu minimalnu tjelesnu spremnost, odsustvo težih alergija na alergene prisutne na radnom mjestu (poljoprivredne površine, farme, rasadnici, vinski podrumi, skladišta), minimalne motoričke sposobnosti, minimalne vidne zahtjeve, raspoznavanje osnovnih boja, odsustvo trajnih dekompenziranih bolesti jetre i/ ili bubrega i odsustvo težih bolesti krvotovornih organa potrebnih za izvođenje školskih zahtjeva (uključujući učenje temeljeno na radu) i svladavanje ishoda učenja uz obvezu osiguravanja potrebne razumne prilagodbe i pomagala tijekom cjelokupnog procesa obrazovanja.</w:t>
            </w:r>
          </w:p>
          <w:p w14:paraId="4F959B8A" w14:textId="77777777" w:rsidR="00DC0551" w:rsidRPr="00D17512" w:rsidRDefault="00DC0551" w:rsidP="00DC0551">
            <w:pPr>
              <w:ind w:right="-193"/>
              <w:rPr>
                <w:sz w:val="20"/>
                <w:szCs w:val="20"/>
              </w:rPr>
            </w:pPr>
          </w:p>
          <w:p w14:paraId="397CDCAB" w14:textId="77777777" w:rsidR="00DC0551" w:rsidRPr="00D17512" w:rsidRDefault="00DC0551" w:rsidP="00DC0551">
            <w:pPr>
              <w:ind w:right="-193"/>
              <w:rPr>
                <w:sz w:val="20"/>
                <w:szCs w:val="20"/>
              </w:rPr>
            </w:pPr>
            <w:r w:rsidRPr="00D17512">
              <w:rPr>
                <w:b/>
                <w:bCs/>
                <w:sz w:val="20"/>
                <w:szCs w:val="20"/>
                <w:u w:val="single"/>
              </w:rPr>
              <w:t>Zdravstvene zapreke koje su apsolutna zapreka za zanimanje:</w:t>
            </w:r>
            <w:r w:rsidRPr="00D17512">
              <w:rPr>
                <w:sz w:val="20"/>
                <w:szCs w:val="20"/>
              </w:rPr>
              <w:t xml:space="preserve"> sljepoća, teška slabovidnost na oba oka (koja onemogućava samostalno funkcioniranje unatoč razumnoj prilagodbi), akromatopsija, paraplegija gornjih i donjih ekstremiteta, amputacije gornjih i donjih ekstremiteta u slučajevima u kojima razumna prilagodba i/ili pomagalo ne može nadomjestiti potrebnu motoričku funkciju, teže alergije na alergene prisutne na radnom mjestu (poljoprivredne površine, farme, rasadnici, vinski podrumi, skladišta), trajne dekompenzirane bolesti jetre i ili bubrega i bolesti krvotvornih organa.</w:t>
            </w:r>
          </w:p>
          <w:p w14:paraId="7803FDDB" w14:textId="062A564E" w:rsidR="00613120" w:rsidRPr="00D17512" w:rsidRDefault="00613120" w:rsidP="004528A3">
            <w:pPr>
              <w:ind w:right="-193"/>
              <w:rPr>
                <w:b/>
                <w:sz w:val="20"/>
                <w:szCs w:val="20"/>
                <w:u w:val="single"/>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4C2EACC0" w14:textId="77777777" w:rsidR="00613120" w:rsidRPr="00D17512" w:rsidRDefault="004528A3" w:rsidP="00B5217B">
            <w:pPr>
              <w:ind w:right="-193"/>
              <w:rPr>
                <w:b/>
                <w:bCs/>
                <w:color w:val="000000"/>
                <w:sz w:val="20"/>
                <w:szCs w:val="20"/>
              </w:rPr>
            </w:pPr>
            <w:r w:rsidRPr="00D17512">
              <w:rPr>
                <w:b/>
                <w:bCs/>
                <w:color w:val="000000"/>
                <w:sz w:val="20"/>
                <w:szCs w:val="20"/>
              </w:rPr>
              <w:t>Mladi tehničar</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5A614B2" w14:textId="77777777" w:rsidR="004528A3" w:rsidRPr="00D17512" w:rsidRDefault="004528A3" w:rsidP="004528A3">
            <w:pPr>
              <w:ind w:right="-193"/>
              <w:rPr>
                <w:b/>
                <w:bCs/>
                <w:color w:val="000000"/>
                <w:sz w:val="20"/>
                <w:szCs w:val="20"/>
              </w:rPr>
            </w:pPr>
            <w:r w:rsidRPr="00D17512">
              <w:rPr>
                <w:b/>
                <w:bCs/>
                <w:color w:val="000000"/>
                <w:sz w:val="20"/>
                <w:szCs w:val="20"/>
              </w:rPr>
              <w:t>Engleski jezik</w:t>
            </w:r>
          </w:p>
          <w:p w14:paraId="3F74CD6D" w14:textId="77777777" w:rsidR="00613120" w:rsidRPr="00D17512" w:rsidRDefault="00613120" w:rsidP="003B4588">
            <w:pPr>
              <w:ind w:right="-193"/>
              <w:rPr>
                <w:b/>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EF9A37D" w14:textId="77777777" w:rsidR="004528A3" w:rsidRPr="00D17512" w:rsidRDefault="004528A3" w:rsidP="00DC0551">
            <w:pPr>
              <w:ind w:right="-193"/>
              <w:rPr>
                <w:b/>
                <w:sz w:val="20"/>
                <w:szCs w:val="20"/>
              </w:rPr>
            </w:pPr>
          </w:p>
          <w:p w14:paraId="4A01EAE5" w14:textId="77777777" w:rsidR="004528A3" w:rsidRPr="00D17512" w:rsidRDefault="004528A3" w:rsidP="00DC0551">
            <w:pPr>
              <w:ind w:right="-193"/>
              <w:rPr>
                <w:b/>
                <w:sz w:val="20"/>
                <w:szCs w:val="20"/>
              </w:rPr>
            </w:pPr>
          </w:p>
          <w:p w14:paraId="469D3007" w14:textId="77777777" w:rsidR="004528A3" w:rsidRPr="00D17512" w:rsidRDefault="004528A3" w:rsidP="00DC0551">
            <w:pPr>
              <w:ind w:right="-193"/>
              <w:rPr>
                <w:b/>
                <w:sz w:val="20"/>
                <w:szCs w:val="20"/>
              </w:rPr>
            </w:pPr>
          </w:p>
          <w:p w14:paraId="17485868" w14:textId="77777777" w:rsidR="00613120" w:rsidRPr="00D17512" w:rsidRDefault="004528A3" w:rsidP="00DC0551">
            <w:pPr>
              <w:ind w:right="-193"/>
              <w:rPr>
                <w:b/>
                <w:sz w:val="20"/>
                <w:szCs w:val="20"/>
              </w:rPr>
            </w:pPr>
            <w:r w:rsidRPr="00D17512">
              <w:rPr>
                <w:b/>
                <w:sz w:val="20"/>
                <w:szCs w:val="20"/>
              </w:rPr>
              <w:t>Etika, Vjeronauk</w:t>
            </w:r>
          </w:p>
        </w:tc>
      </w:tr>
    </w:tbl>
    <w:p w14:paraId="03F1E4DF" w14:textId="77777777" w:rsidR="00613120" w:rsidRPr="00D17512" w:rsidRDefault="005C295D" w:rsidP="0033768E">
      <w:pPr>
        <w:pStyle w:val="Default"/>
        <w:ind w:left="15576"/>
        <w:jc w:val="both"/>
        <w:rPr>
          <w:rFonts w:ascii="Times New Roman" w:hAnsi="Times New Roman" w:cs="Times New Roman"/>
          <w:color w:val="auto"/>
        </w:rPr>
      </w:pPr>
      <w:r w:rsidRPr="00D17512">
        <w:rPr>
          <w:rFonts w:ascii="Times New Roman" w:hAnsi="Times New Roman" w:cs="Times New Roman"/>
          <w:color w:val="auto"/>
        </w:rPr>
        <w:t xml:space="preserve">       </w:t>
      </w:r>
    </w:p>
    <w:p w14:paraId="71E5F0FC" w14:textId="77777777" w:rsidR="00A12D44" w:rsidRPr="00D17512" w:rsidRDefault="005C295D" w:rsidP="0033768E">
      <w:pPr>
        <w:pStyle w:val="Default"/>
        <w:ind w:left="15576"/>
        <w:jc w:val="both"/>
        <w:rPr>
          <w:rFonts w:ascii="Times New Roman" w:hAnsi="Times New Roman" w:cs="Times New Roman"/>
          <w:color w:val="auto"/>
        </w:rPr>
      </w:pPr>
      <w:r w:rsidRPr="00D17512">
        <w:rPr>
          <w:rFonts w:ascii="Times New Roman" w:hAnsi="Times New Roman" w:cs="Times New Roman"/>
          <w:color w:val="auto"/>
        </w:rPr>
        <w:t xml:space="preserve">     </w:t>
      </w:r>
    </w:p>
    <w:p w14:paraId="1D5AF9AC" w14:textId="77777777" w:rsidR="0033768E" w:rsidRPr="00D17512" w:rsidRDefault="0033768E" w:rsidP="0033768E">
      <w:pPr>
        <w:pStyle w:val="Default"/>
        <w:ind w:left="15576"/>
        <w:jc w:val="both"/>
        <w:rPr>
          <w:rFonts w:ascii="Times New Roman" w:hAnsi="Times New Roman" w:cs="Times New Roman"/>
          <w:color w:val="auto"/>
        </w:rPr>
      </w:pPr>
    </w:p>
    <w:p w14:paraId="4628F45B" w14:textId="77777777" w:rsidR="00133352" w:rsidRPr="00D17512" w:rsidRDefault="00133352" w:rsidP="00410454">
      <w:pPr>
        <w:pStyle w:val="Default"/>
        <w:ind w:left="15576"/>
        <w:jc w:val="both"/>
      </w:pPr>
    </w:p>
    <w:p w14:paraId="2C331BBB" w14:textId="77777777" w:rsidR="00352842" w:rsidRPr="00D17512" w:rsidRDefault="00352842" w:rsidP="00133352">
      <w:pPr>
        <w:rPr>
          <w:b/>
        </w:rPr>
      </w:pPr>
    </w:p>
    <w:p w14:paraId="3FBB9226" w14:textId="77777777" w:rsidR="00133352" w:rsidRPr="00D17512" w:rsidRDefault="00C74505" w:rsidP="00133352">
      <w:pPr>
        <w:rPr>
          <w:b/>
        </w:rPr>
      </w:pPr>
      <w:r w:rsidRPr="00D17512">
        <w:rPr>
          <w:b/>
        </w:rPr>
        <w:t>3. Upisni rokovi</w:t>
      </w:r>
    </w:p>
    <w:p w14:paraId="19E2A502" w14:textId="77777777" w:rsidR="00C74505" w:rsidRPr="00D17512" w:rsidRDefault="00C74505" w:rsidP="00C74505"/>
    <w:p w14:paraId="26E0F21A" w14:textId="5B23505E" w:rsidR="00E97BDA" w:rsidRPr="00D17512" w:rsidRDefault="00C74505" w:rsidP="00C74505">
      <w:r w:rsidRPr="00D17512">
        <w:lastRenderedPageBreak/>
        <w:t>Učenici će se prijavljivati za upis i upisivati u I. razred sredn</w:t>
      </w:r>
      <w:r w:rsidR="00EB02DF" w:rsidRPr="00D17512">
        <w:t xml:space="preserve">jih škola u školskoj godini </w:t>
      </w:r>
      <w:r w:rsidR="00DC0551" w:rsidRPr="00D17512">
        <w:t>2026./2027.</w:t>
      </w:r>
      <w:r w:rsidR="00CF6AB4" w:rsidRPr="00D17512">
        <w:t xml:space="preserve"> u ljetnome i jesenskom </w:t>
      </w:r>
      <w:r w:rsidRPr="00D17512">
        <w:t>upisnom roku</w:t>
      </w:r>
      <w:r w:rsidR="008F4BF0" w:rsidRPr="00D17512">
        <w:t xml:space="preserve"> </w:t>
      </w:r>
      <w:r w:rsidR="00B5217B" w:rsidRPr="00D17512">
        <w:t>sukladno opisu postupka i rokovima utvrđenim u točkama 3.1., 3.2., 3.3. i 3.4.</w:t>
      </w:r>
      <w:r w:rsidR="0033768E" w:rsidRPr="00D17512">
        <w:t xml:space="preserve"> ovog natječaja. </w:t>
      </w:r>
    </w:p>
    <w:p w14:paraId="139E4965" w14:textId="3EDDAB55" w:rsidR="00803AA6" w:rsidRPr="00D17512" w:rsidRDefault="00803AA6" w:rsidP="00C74505"/>
    <w:p w14:paraId="3A72540D" w14:textId="77777777" w:rsidR="00803AA6" w:rsidRPr="00D17512" w:rsidRDefault="00803AA6" w:rsidP="00C74505"/>
    <w:p w14:paraId="4F0F3E94" w14:textId="77777777" w:rsidR="00E97BDA" w:rsidRPr="00D17512" w:rsidRDefault="000A637A" w:rsidP="00E97BDA">
      <w:pPr>
        <w:jc w:val="center"/>
        <w:rPr>
          <w:b/>
        </w:rPr>
      </w:pPr>
      <w:r w:rsidRPr="00D17512">
        <w:rPr>
          <w:b/>
        </w:rPr>
        <w:t xml:space="preserve">3.1.   </w:t>
      </w:r>
      <w:r w:rsidR="00E97BDA" w:rsidRPr="00D17512">
        <w:rPr>
          <w:b/>
        </w:rPr>
        <w:t>LJETNI UPISNI ROK</w:t>
      </w:r>
    </w:p>
    <w:p w14:paraId="16E09506" w14:textId="77777777" w:rsidR="00EF75C5" w:rsidRPr="00D17512" w:rsidRDefault="00EF75C5" w:rsidP="00C82353"/>
    <w:tbl>
      <w:tblPr>
        <w:tblW w:w="14045" w:type="dxa"/>
        <w:jc w:val="center"/>
        <w:tblCellMar>
          <w:left w:w="0" w:type="dxa"/>
          <w:right w:w="0" w:type="dxa"/>
        </w:tblCellMar>
        <w:tblLook w:val="04A0" w:firstRow="1" w:lastRow="0" w:firstColumn="1" w:lastColumn="0" w:noHBand="0" w:noVBand="1"/>
      </w:tblPr>
      <w:tblGrid>
        <w:gridCol w:w="11861"/>
        <w:gridCol w:w="2184"/>
      </w:tblGrid>
      <w:tr w:rsidR="00CB3CB9" w:rsidRPr="00D17512" w14:paraId="78751BB3" w14:textId="77777777" w:rsidTr="009F6D0E">
        <w:trPr>
          <w:trHeight w:val="154"/>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40C1D82D" w14:textId="77777777" w:rsidR="00CB3CB9" w:rsidRPr="00D17512" w:rsidRDefault="00614B83" w:rsidP="000F1213">
            <w:pPr>
              <w:jc w:val="center"/>
              <w:rPr>
                <w:b/>
              </w:rPr>
            </w:pPr>
            <w:r w:rsidRPr="00D17512">
              <w:rPr>
                <w:b/>
              </w:rPr>
              <w:t>Opis postup</w:t>
            </w:r>
            <w:r w:rsidR="00CB3CB9" w:rsidRPr="00D17512">
              <w:rPr>
                <w:b/>
              </w:rPr>
              <w:t>ka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78F1DBF" w14:textId="77777777" w:rsidR="00CB3CB9" w:rsidRPr="00D17512" w:rsidRDefault="00CB3CB9" w:rsidP="00CB3CB9">
            <w:pPr>
              <w:rPr>
                <w:b/>
              </w:rPr>
            </w:pPr>
            <w:r w:rsidRPr="00D17512">
              <w:rPr>
                <w:b/>
              </w:rPr>
              <w:t>Datum</w:t>
            </w:r>
          </w:p>
        </w:tc>
      </w:tr>
      <w:tr w:rsidR="00DF15DD" w:rsidRPr="00D17512" w14:paraId="0961DB6B" w14:textId="77777777" w:rsidTr="009F6D0E">
        <w:trPr>
          <w:trHeight w:val="154"/>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FB490C6" w14:textId="77777777" w:rsidR="00DF15DD" w:rsidRPr="00D17512" w:rsidRDefault="00DF15DD" w:rsidP="00DF15DD">
            <w:pPr>
              <w:rPr>
                <w:b/>
              </w:rPr>
            </w:pPr>
            <w:r w:rsidRPr="00D17512">
              <w:rPr>
                <w:b/>
              </w:rPr>
              <w:t>Početak prijava u sustav</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D22C164" w14:textId="7D324FAC" w:rsidR="00DF15DD" w:rsidRPr="00D17512" w:rsidRDefault="009A4C25" w:rsidP="00D03904">
            <w:pPr>
              <w:rPr>
                <w:bCs/>
              </w:rPr>
            </w:pPr>
            <w:r w:rsidRPr="00D17512">
              <w:rPr>
                <w:bCs/>
              </w:rPr>
              <w:t>1.6.2026.</w:t>
            </w:r>
          </w:p>
        </w:tc>
      </w:tr>
      <w:tr w:rsidR="007B39FD" w:rsidRPr="00D17512" w14:paraId="66024329" w14:textId="77777777" w:rsidTr="009F6D0E">
        <w:trPr>
          <w:trHeight w:val="114"/>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2B534B" w14:textId="77777777" w:rsidR="007B39FD" w:rsidRPr="00D17512" w:rsidRDefault="00DF15DD" w:rsidP="00765089">
            <w:r w:rsidRPr="00D17512">
              <w:t>Registracija</w:t>
            </w:r>
            <w:r w:rsidR="007B39FD" w:rsidRPr="00D17512">
              <w:t xml:space="preserve"> kandidata izvan redovitog sustava obrazovanja  RH </w:t>
            </w:r>
            <w:r w:rsidR="00765089" w:rsidRPr="00D17512">
              <w:t xml:space="preserve">putem srednje.e-upisi.hr </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B27194C" w14:textId="362AC0F9" w:rsidR="007B39FD" w:rsidRPr="00D17512" w:rsidRDefault="009A4C25" w:rsidP="00D03904">
            <w:r w:rsidRPr="00D17512">
              <w:t>1.6. do 19.6.2026.</w:t>
            </w:r>
          </w:p>
        </w:tc>
      </w:tr>
      <w:tr w:rsidR="009A4C25" w:rsidRPr="00D17512" w14:paraId="5C9BC68E" w14:textId="77777777" w:rsidTr="009F6D0E">
        <w:trPr>
          <w:trHeight w:val="114"/>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FD771D4" w14:textId="77777777" w:rsidR="009A4C25" w:rsidRPr="00D17512" w:rsidRDefault="009A4C25" w:rsidP="009A4C25">
            <w:r w:rsidRPr="00D17512">
              <w:t>• Dostava osobnih dokumenata i svjedodžbi CARNET-u</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36CE7A" w14:textId="0BD7DB25" w:rsidR="009A4C25" w:rsidRPr="00D17512" w:rsidRDefault="009A4C25" w:rsidP="009A4C25">
            <w:r w:rsidRPr="00D17512">
              <w:t>1.6. do 19.6.2026.</w:t>
            </w:r>
          </w:p>
        </w:tc>
      </w:tr>
      <w:tr w:rsidR="00765089" w:rsidRPr="00D17512" w14:paraId="6D8CB62B" w14:textId="77777777" w:rsidTr="009F6D0E">
        <w:trPr>
          <w:trHeight w:val="114"/>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F1D242E" w14:textId="77777777" w:rsidR="00765089" w:rsidRPr="00D17512" w:rsidRDefault="00765089" w:rsidP="00765089">
            <w:r w:rsidRPr="00D17512">
              <w:rPr>
                <w:b/>
              </w:rPr>
              <w:t>Prijava obrazovnih programa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C01D671" w14:textId="72CE2CC4" w:rsidR="00765089" w:rsidRPr="00D17512" w:rsidRDefault="004958BD" w:rsidP="00CA40AF">
            <w:pPr>
              <w:rPr>
                <w:b/>
              </w:rPr>
            </w:pPr>
            <w:r w:rsidRPr="00D17512">
              <w:rPr>
                <w:b/>
              </w:rPr>
              <w:t>2</w:t>
            </w:r>
            <w:r w:rsidR="009A4C25" w:rsidRPr="00D17512">
              <w:rPr>
                <w:b/>
              </w:rPr>
              <w:t>4</w:t>
            </w:r>
            <w:r w:rsidR="00765089" w:rsidRPr="00D17512">
              <w:rPr>
                <w:b/>
              </w:rPr>
              <w:t xml:space="preserve">.6. do </w:t>
            </w:r>
            <w:r w:rsidR="009A4C25" w:rsidRPr="00D17512">
              <w:rPr>
                <w:b/>
              </w:rPr>
              <w:t>3</w:t>
            </w:r>
            <w:r w:rsidR="00765089" w:rsidRPr="00D17512">
              <w:rPr>
                <w:b/>
              </w:rPr>
              <w:t>.7.202</w:t>
            </w:r>
            <w:r w:rsidR="009A4C25" w:rsidRPr="00D17512">
              <w:rPr>
                <w:b/>
              </w:rPr>
              <w:t>6</w:t>
            </w:r>
            <w:r w:rsidR="00765089" w:rsidRPr="00D17512">
              <w:rPr>
                <w:b/>
              </w:rPr>
              <w:t>.</w:t>
            </w:r>
          </w:p>
        </w:tc>
      </w:tr>
      <w:tr w:rsidR="00CB3CB9" w:rsidRPr="00D17512" w14:paraId="1EE361A7"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4A35790B" w14:textId="77777777" w:rsidR="00CB3CB9" w:rsidRPr="00D17512" w:rsidRDefault="00765089" w:rsidP="00CB3CB9">
            <w:r w:rsidRPr="00D17512">
              <w:t xml:space="preserve">Prijava programa koji zahtijevaju dodatne provjere </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0718AB8" w14:textId="088CE6C4" w:rsidR="00CB3CB9" w:rsidRPr="00D17512" w:rsidRDefault="004958BD" w:rsidP="004958BD">
            <w:r w:rsidRPr="00D17512">
              <w:t>2</w:t>
            </w:r>
            <w:r w:rsidR="009A4C25" w:rsidRPr="00D17512">
              <w:t>4</w:t>
            </w:r>
            <w:r w:rsidR="00765089" w:rsidRPr="00D17512">
              <w:t xml:space="preserve">.6. do </w:t>
            </w:r>
            <w:r w:rsidRPr="00D17512">
              <w:t>2</w:t>
            </w:r>
            <w:r w:rsidR="009A4C25" w:rsidRPr="00D17512">
              <w:t>6</w:t>
            </w:r>
            <w:r w:rsidR="00765089" w:rsidRPr="00D17512">
              <w:t>.</w:t>
            </w:r>
            <w:r w:rsidRPr="00D17512">
              <w:t>6</w:t>
            </w:r>
            <w:r w:rsidR="00765089" w:rsidRPr="00D17512">
              <w:t>.</w:t>
            </w:r>
            <w:r w:rsidR="009A4C25" w:rsidRPr="00D17512">
              <w:t>2026</w:t>
            </w:r>
            <w:r w:rsidR="00765089" w:rsidRPr="00D17512">
              <w:t>.</w:t>
            </w:r>
          </w:p>
        </w:tc>
      </w:tr>
      <w:tr w:rsidR="00765089" w:rsidRPr="00D17512" w14:paraId="7483D52B"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4260EFA" w14:textId="77777777" w:rsidR="00765089" w:rsidRPr="00D17512" w:rsidRDefault="00765089" w:rsidP="00765089">
            <w:r w:rsidRPr="00D17512">
              <w:t xml:space="preserve">Dostava dokumentacije </w:t>
            </w:r>
          </w:p>
          <w:p w14:paraId="13193A7E" w14:textId="77777777" w:rsidR="00765089" w:rsidRPr="00D17512" w:rsidRDefault="00765089" w:rsidP="00765089">
            <w:pPr>
              <w:numPr>
                <w:ilvl w:val="0"/>
                <w:numId w:val="1"/>
              </w:numPr>
            </w:pPr>
            <w:r w:rsidRPr="00D17512">
              <w:t>Stručnog mišljenja HZZ-a za programe koji to zahtijevaju</w:t>
            </w:r>
          </w:p>
          <w:p w14:paraId="49E5AF4E" w14:textId="77777777" w:rsidR="00765089" w:rsidRPr="00D17512" w:rsidRDefault="00765089" w:rsidP="00765089">
            <w:pPr>
              <w:numPr>
                <w:ilvl w:val="0"/>
                <w:numId w:val="1"/>
              </w:numPr>
            </w:pPr>
            <w:r w:rsidRPr="00D17512">
              <w:t>Dokumenata kojima se ostvaruju dodatna prava za upis (dostavljaju se putem srednje.e-upisi.hr)</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E9DBDB7" w14:textId="123D1513" w:rsidR="0033768E" w:rsidRPr="00D17512" w:rsidRDefault="00765089" w:rsidP="00A66CBA">
            <w:r w:rsidRPr="00D17512">
              <w:t>2</w:t>
            </w:r>
            <w:r w:rsidR="009A4C25" w:rsidRPr="00D17512">
              <w:t>4.</w:t>
            </w:r>
            <w:r w:rsidRPr="00D17512">
              <w:t xml:space="preserve">6. do </w:t>
            </w:r>
            <w:r w:rsidR="009A4C25" w:rsidRPr="00D17512">
              <w:t>1</w:t>
            </w:r>
            <w:r w:rsidRPr="00D17512">
              <w:t>.7.</w:t>
            </w:r>
            <w:r w:rsidR="009A4C25" w:rsidRPr="00D17512">
              <w:t>2026</w:t>
            </w:r>
            <w:r w:rsidRPr="00D17512">
              <w:t>.</w:t>
            </w:r>
          </w:p>
        </w:tc>
      </w:tr>
      <w:tr w:rsidR="00765089" w:rsidRPr="00D17512" w14:paraId="7D958841"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095BB9A" w14:textId="77777777" w:rsidR="00765089" w:rsidRPr="00D17512" w:rsidRDefault="00765089" w:rsidP="00765089">
            <w:r w:rsidRPr="00D17512">
              <w:t xml:space="preserve">Provođenje dodatnih ispita i provjera i unos rezultata   </w:t>
            </w:r>
          </w:p>
          <w:p w14:paraId="0B4AA27E" w14:textId="179D76B5" w:rsidR="00765089" w:rsidRPr="00D17512" w:rsidRDefault="00765089" w:rsidP="000B26B1">
            <w:r w:rsidRPr="00D17512">
              <w:rPr>
                <w:b/>
              </w:rPr>
              <w:t xml:space="preserve">Provjera predznanja engleskog jezika (prvi strani jezik, za učenike koji nisu imali engleski jezik u osnovnoj školi) </w:t>
            </w:r>
            <w:r w:rsidR="003F0565" w:rsidRPr="00D17512">
              <w:rPr>
                <w:b/>
              </w:rPr>
              <w:t>29</w:t>
            </w:r>
            <w:r w:rsidR="000B26B1" w:rsidRPr="00D17512">
              <w:rPr>
                <w:b/>
              </w:rPr>
              <w:t>.6</w:t>
            </w:r>
            <w:r w:rsidRPr="00D17512">
              <w:rPr>
                <w:b/>
              </w:rPr>
              <w:t>.</w:t>
            </w:r>
            <w:r w:rsidR="009A4C25" w:rsidRPr="00D17512">
              <w:rPr>
                <w:b/>
              </w:rPr>
              <w:t>2026</w:t>
            </w:r>
            <w:r w:rsidRPr="00D17512">
              <w:rPr>
                <w:b/>
              </w:rPr>
              <w:t>. s početkom u 9</w:t>
            </w:r>
            <w:r w:rsidR="00333FF7" w:rsidRPr="00D17512">
              <w:rPr>
                <w:b/>
              </w:rPr>
              <w:t>,00</w:t>
            </w:r>
            <w:r w:rsidRPr="00D17512">
              <w:rPr>
                <w:b/>
              </w:rPr>
              <w:t xml:space="preserve"> sati (na pisani zahtjev učenika)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948814F" w14:textId="745B2805" w:rsidR="00765089" w:rsidRPr="00D17512" w:rsidRDefault="009A4C25" w:rsidP="000B26B1">
            <w:r w:rsidRPr="00D17512">
              <w:t>29</w:t>
            </w:r>
            <w:r w:rsidR="000B26B1" w:rsidRPr="00D17512">
              <w:t>.6</w:t>
            </w:r>
            <w:r w:rsidR="00765089" w:rsidRPr="00D17512">
              <w:t xml:space="preserve">. do </w:t>
            </w:r>
            <w:r w:rsidRPr="00D17512">
              <w:t>2</w:t>
            </w:r>
            <w:r w:rsidR="00A66CBA" w:rsidRPr="00D17512">
              <w:t>.</w:t>
            </w:r>
            <w:r w:rsidR="00765089" w:rsidRPr="00D17512">
              <w:t>7.</w:t>
            </w:r>
            <w:r w:rsidRPr="00D17512">
              <w:t>2026</w:t>
            </w:r>
            <w:r w:rsidR="00765089" w:rsidRPr="00D17512">
              <w:t>.</w:t>
            </w:r>
          </w:p>
        </w:tc>
      </w:tr>
      <w:tr w:rsidR="00765089" w:rsidRPr="00D17512" w14:paraId="500FADC3"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C9911F5" w14:textId="77777777" w:rsidR="00765089" w:rsidRPr="00D17512" w:rsidRDefault="00765089" w:rsidP="00765089">
            <w:r w:rsidRPr="00D17512">
              <w:t xml:space="preserve">Brisanje kandidata koji nisu zadovoljili preduvjete s lista </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752D705" w14:textId="7698DCBD" w:rsidR="00765089" w:rsidRPr="00D17512" w:rsidRDefault="009A4C25" w:rsidP="000B26B1">
            <w:r w:rsidRPr="00D17512">
              <w:t>2</w:t>
            </w:r>
            <w:r w:rsidR="00765089" w:rsidRPr="00D17512">
              <w:t>.7.</w:t>
            </w:r>
            <w:r w:rsidRPr="00D17512">
              <w:t>2026</w:t>
            </w:r>
            <w:r w:rsidR="00765089" w:rsidRPr="00D17512">
              <w:t>.</w:t>
            </w:r>
          </w:p>
        </w:tc>
      </w:tr>
      <w:tr w:rsidR="00370D61" w:rsidRPr="00D17512" w14:paraId="42AA303A"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489EE9B" w14:textId="77777777" w:rsidR="00370D61" w:rsidRPr="00D17512" w:rsidRDefault="00370D61" w:rsidP="00765089">
            <w:r w:rsidRPr="00D17512">
              <w:t>Unos prigovora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A935ED7" w14:textId="766DE23B" w:rsidR="00370D61" w:rsidRPr="00D17512" w:rsidRDefault="009A4C25" w:rsidP="000B26B1">
            <w:r w:rsidRPr="00D17512">
              <w:t>3</w:t>
            </w:r>
            <w:r w:rsidR="00370D61" w:rsidRPr="00D17512">
              <w:t>.7.</w:t>
            </w:r>
            <w:r w:rsidRPr="00D17512">
              <w:t>2026</w:t>
            </w:r>
            <w:r w:rsidR="00370D61" w:rsidRPr="00D17512">
              <w:t>.</w:t>
            </w:r>
          </w:p>
        </w:tc>
      </w:tr>
      <w:tr w:rsidR="00765089" w:rsidRPr="00D17512" w14:paraId="3FF71E71" w14:textId="77777777" w:rsidTr="009F6D0E">
        <w:trPr>
          <w:trHeight w:val="161"/>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608FDE9" w14:textId="77777777" w:rsidR="00765089" w:rsidRPr="00D17512" w:rsidRDefault="00765089" w:rsidP="00765089">
            <w:pPr>
              <w:rPr>
                <w:b/>
              </w:rPr>
            </w:pPr>
            <w:r w:rsidRPr="00D17512">
              <w:rPr>
                <w:b/>
              </w:rPr>
              <w:t>Objava konačnih ljestvica poretka</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2018924" w14:textId="365BEAEA" w:rsidR="00765089" w:rsidRPr="00D17512" w:rsidRDefault="000B26B1" w:rsidP="000B26B1">
            <w:pPr>
              <w:rPr>
                <w:b/>
              </w:rPr>
            </w:pPr>
            <w:r w:rsidRPr="00D17512">
              <w:rPr>
                <w:b/>
              </w:rPr>
              <w:t>7</w:t>
            </w:r>
            <w:r w:rsidR="00765089" w:rsidRPr="00D17512">
              <w:rPr>
                <w:b/>
              </w:rPr>
              <w:t>.7.</w:t>
            </w:r>
            <w:r w:rsidR="009A4C25" w:rsidRPr="00D17512">
              <w:rPr>
                <w:b/>
              </w:rPr>
              <w:t>2026</w:t>
            </w:r>
          </w:p>
        </w:tc>
      </w:tr>
      <w:tr w:rsidR="00765089" w:rsidRPr="00D17512" w14:paraId="06E2E3FB"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657B257" w14:textId="77777777" w:rsidR="00765089" w:rsidRPr="00D17512" w:rsidRDefault="009F6D0E" w:rsidP="00765089">
            <w:r w:rsidRPr="00D17512">
              <w:t xml:space="preserve">Dostava dokumenata koji su uvjet za upis u određeni program obrazovanja srednje škole: </w:t>
            </w:r>
          </w:p>
          <w:p w14:paraId="6D616C8C" w14:textId="77777777" w:rsidR="009F6D0E" w:rsidRPr="00D17512" w:rsidRDefault="009F6D0E" w:rsidP="009F6D0E">
            <w:pPr>
              <w:numPr>
                <w:ilvl w:val="0"/>
                <w:numId w:val="3"/>
              </w:numPr>
            </w:pPr>
            <w:r w:rsidRPr="00D17512">
              <w:t xml:space="preserve">Upisnica </w:t>
            </w:r>
            <w:r w:rsidRPr="00D17512">
              <w:rPr>
                <w:b/>
              </w:rPr>
              <w:t>(obvezno za sve učenike )</w:t>
            </w:r>
            <w:r w:rsidRPr="00D17512">
              <w:t xml:space="preserve"> – dostavlja se </w:t>
            </w:r>
            <w:r w:rsidRPr="00D17512">
              <w:rPr>
                <w:b/>
              </w:rPr>
              <w:t>elektroničkim putem</w:t>
            </w:r>
            <w:r w:rsidRPr="00D17512">
              <w:t xml:space="preserve"> </w:t>
            </w:r>
            <w:r w:rsidRPr="00D17512">
              <w:rPr>
                <w:b/>
              </w:rPr>
              <w:t>srednje.e-upisi.hr</w:t>
            </w:r>
            <w:r w:rsidRPr="00D17512">
              <w:t xml:space="preserve"> ili</w:t>
            </w:r>
            <w:r w:rsidRPr="00D17512">
              <w:rPr>
                <w:b/>
              </w:rPr>
              <w:t xml:space="preserve"> dolaskom u školu na propisani datum</w:t>
            </w:r>
          </w:p>
          <w:p w14:paraId="4D8E38DC" w14:textId="77777777" w:rsidR="009F6D0E" w:rsidRPr="00D17512" w:rsidRDefault="009F6D0E" w:rsidP="000A637A">
            <w:pPr>
              <w:numPr>
                <w:ilvl w:val="0"/>
                <w:numId w:val="3"/>
              </w:numPr>
            </w:pPr>
            <w:r w:rsidRPr="00D17512">
              <w:lastRenderedPageBreak/>
              <w:t xml:space="preserve">Potvrda liječnika školske medicine - dostavlja se </w:t>
            </w:r>
            <w:r w:rsidRPr="00D17512">
              <w:rPr>
                <w:b/>
              </w:rPr>
              <w:t>elektroničkim putem</w:t>
            </w:r>
            <w:r w:rsidRPr="00D17512">
              <w:t xml:space="preserve"> </w:t>
            </w:r>
            <w:r w:rsidR="000B26B1" w:rsidRPr="00D17512">
              <w:t xml:space="preserve">srednje.e-upisi.hr </w:t>
            </w:r>
            <w:r w:rsidRPr="00D17512">
              <w:t>ili</w:t>
            </w:r>
            <w:r w:rsidRPr="00D17512">
              <w:rPr>
                <w:b/>
              </w:rPr>
              <w:t xml:space="preserve"> dolaskom u školu na propisani datum </w:t>
            </w:r>
          </w:p>
          <w:p w14:paraId="64282F74" w14:textId="77777777" w:rsidR="009F6D0E" w:rsidRPr="00D17512" w:rsidRDefault="009F6D0E" w:rsidP="009F6D0E">
            <w:pPr>
              <w:numPr>
                <w:ilvl w:val="0"/>
                <w:numId w:val="3"/>
              </w:numPr>
            </w:pPr>
            <w:r w:rsidRPr="00D17512">
              <w:t xml:space="preserve">Potvrda obiteljskog liječnika ili liječnička svjedodžba medicine rada - dostavlja se </w:t>
            </w:r>
            <w:r w:rsidRPr="00D17512">
              <w:rPr>
                <w:b/>
              </w:rPr>
              <w:t>elektroničkim putem</w:t>
            </w:r>
            <w:r w:rsidRPr="00D17512">
              <w:t xml:space="preserve"> </w:t>
            </w:r>
            <w:r w:rsidR="000B26B1" w:rsidRPr="00D17512">
              <w:t xml:space="preserve">srednje.e-upisi.hr </w:t>
            </w:r>
            <w:r w:rsidRPr="00D17512">
              <w:t>ili</w:t>
            </w:r>
            <w:r w:rsidRPr="00D17512">
              <w:rPr>
                <w:b/>
              </w:rPr>
              <w:t xml:space="preserve"> dolaskom u školu na propisani datum </w:t>
            </w:r>
          </w:p>
          <w:p w14:paraId="74B165AE" w14:textId="77777777" w:rsidR="009F6D0E" w:rsidRPr="00D17512" w:rsidRDefault="009F6D0E" w:rsidP="009F6D0E">
            <w:pPr>
              <w:ind w:left="720"/>
            </w:pPr>
          </w:p>
          <w:p w14:paraId="5496BDAB" w14:textId="364086BA" w:rsidR="009F6D0E" w:rsidRPr="00D17512" w:rsidRDefault="000A637A" w:rsidP="000A637A">
            <w:pPr>
              <w:rPr>
                <w:b/>
                <w:u w:val="single"/>
              </w:rPr>
            </w:pPr>
            <w:r w:rsidRPr="00D17512">
              <w:rPr>
                <w:b/>
                <w:u w:val="single"/>
              </w:rPr>
              <w:t>Propisani datum</w:t>
            </w:r>
            <w:r w:rsidR="009F6D0E" w:rsidRPr="00D17512">
              <w:rPr>
                <w:b/>
                <w:u w:val="single"/>
              </w:rPr>
              <w:t xml:space="preserve"> zaprimanja dokumenata dolaskom u školu </w:t>
            </w:r>
            <w:r w:rsidRPr="00D17512">
              <w:rPr>
                <w:b/>
                <w:u w:val="single"/>
              </w:rPr>
              <w:t xml:space="preserve">je od </w:t>
            </w:r>
            <w:r w:rsidR="001C2113" w:rsidRPr="00D17512">
              <w:rPr>
                <w:b/>
                <w:u w:val="single"/>
              </w:rPr>
              <w:t>8</w:t>
            </w:r>
            <w:r w:rsidRPr="00D17512">
              <w:rPr>
                <w:b/>
                <w:u w:val="single"/>
              </w:rPr>
              <w:t>.7.-</w:t>
            </w:r>
            <w:r w:rsidR="000B26B1" w:rsidRPr="00D17512">
              <w:rPr>
                <w:b/>
                <w:u w:val="single"/>
              </w:rPr>
              <w:t>9</w:t>
            </w:r>
            <w:r w:rsidRPr="00D17512">
              <w:rPr>
                <w:b/>
                <w:u w:val="single"/>
              </w:rPr>
              <w:t>.7.</w:t>
            </w:r>
            <w:r w:rsidR="009A4C25" w:rsidRPr="00D17512">
              <w:rPr>
                <w:b/>
                <w:u w:val="single"/>
              </w:rPr>
              <w:t>2026</w:t>
            </w:r>
            <w:r w:rsidRPr="00D17512">
              <w:rPr>
                <w:b/>
                <w:u w:val="single"/>
              </w:rPr>
              <w:t>. od 9,00 sati – 13,00 sati</w:t>
            </w:r>
          </w:p>
          <w:p w14:paraId="35F733E5" w14:textId="77777777" w:rsidR="000A637A" w:rsidRPr="00D17512" w:rsidRDefault="000A637A" w:rsidP="000A637A">
            <w:pPr>
              <w:rPr>
                <w:b/>
                <w:u w:val="single"/>
              </w:rPr>
            </w:pPr>
          </w:p>
          <w:p w14:paraId="678EABCF" w14:textId="77777777" w:rsidR="000A637A" w:rsidRPr="00D17512" w:rsidRDefault="000A637A" w:rsidP="000A637A">
            <w:pPr>
              <w:rPr>
                <w:b/>
                <w:u w:val="single"/>
              </w:rPr>
            </w:pP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762194F" w14:textId="77777777" w:rsidR="000A637A" w:rsidRPr="00D17512" w:rsidRDefault="000A637A" w:rsidP="00765089"/>
          <w:p w14:paraId="3971E83B" w14:textId="77777777" w:rsidR="009F6D0E" w:rsidRPr="00D17512" w:rsidRDefault="009F6D0E" w:rsidP="00765089"/>
          <w:p w14:paraId="61E6F4ED" w14:textId="77777777" w:rsidR="009F6D0E" w:rsidRPr="00D17512" w:rsidRDefault="009F6D0E" w:rsidP="00765089"/>
          <w:p w14:paraId="744F0B99" w14:textId="77777777" w:rsidR="009F6D0E" w:rsidRPr="00D17512" w:rsidRDefault="009F6D0E" w:rsidP="00765089"/>
          <w:p w14:paraId="177CF52E" w14:textId="004E113A" w:rsidR="000A637A" w:rsidRPr="00D17512" w:rsidRDefault="000B26B1" w:rsidP="000A637A">
            <w:r w:rsidRPr="00D17512">
              <w:t>7</w:t>
            </w:r>
            <w:r w:rsidR="009A5868" w:rsidRPr="00D17512">
              <w:t xml:space="preserve">.7. do </w:t>
            </w:r>
            <w:r w:rsidRPr="00D17512">
              <w:t>9</w:t>
            </w:r>
            <w:r w:rsidR="000A637A" w:rsidRPr="00D17512">
              <w:t>.7.</w:t>
            </w:r>
            <w:r w:rsidR="009A4C25" w:rsidRPr="00D17512">
              <w:t>2026</w:t>
            </w:r>
            <w:r w:rsidR="000A637A" w:rsidRPr="00D17512">
              <w:t xml:space="preserve">. </w:t>
            </w:r>
          </w:p>
          <w:p w14:paraId="2FD69E48" w14:textId="77777777" w:rsidR="009F6D0E" w:rsidRPr="00D17512" w:rsidRDefault="009F6D0E" w:rsidP="00765089"/>
          <w:p w14:paraId="57830F50" w14:textId="77777777" w:rsidR="009F6D0E" w:rsidRPr="00D17512" w:rsidRDefault="009F6D0E" w:rsidP="00765089"/>
          <w:p w14:paraId="59EF6420" w14:textId="77777777" w:rsidR="009F6D0E" w:rsidRPr="00D17512" w:rsidRDefault="009F6D0E" w:rsidP="00765089"/>
          <w:p w14:paraId="4FE10753" w14:textId="77777777" w:rsidR="009F6D0E" w:rsidRPr="00D17512" w:rsidRDefault="009F6D0E" w:rsidP="00765089"/>
        </w:tc>
      </w:tr>
      <w:tr w:rsidR="00765089" w:rsidRPr="00D17512" w14:paraId="37FA7D1D"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950CC14" w14:textId="77777777" w:rsidR="00765089" w:rsidRPr="00D17512" w:rsidRDefault="00765089" w:rsidP="00765089">
            <w:r w:rsidRPr="00D17512">
              <w:lastRenderedPageBreak/>
              <w:t>• Objava okvirnog broja slobodnih mjesta za jesenski upisni rok</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BB20870" w14:textId="6695549F" w:rsidR="00765089" w:rsidRPr="00D17512" w:rsidRDefault="00765089" w:rsidP="000B26B1">
            <w:r w:rsidRPr="00D17512">
              <w:t>1</w:t>
            </w:r>
            <w:r w:rsidR="009A4C25" w:rsidRPr="00D17512">
              <w:t>3</w:t>
            </w:r>
            <w:r w:rsidRPr="00D17512">
              <w:t xml:space="preserve">. 7. </w:t>
            </w:r>
            <w:r w:rsidR="009A4C25" w:rsidRPr="00D17512">
              <w:t>2026</w:t>
            </w:r>
            <w:r w:rsidRPr="00D17512">
              <w:t>.</w:t>
            </w:r>
          </w:p>
        </w:tc>
      </w:tr>
      <w:tr w:rsidR="00765089" w:rsidRPr="00D17512" w14:paraId="5D3453F1" w14:textId="77777777" w:rsidTr="009F6D0E">
        <w:trPr>
          <w:trHeight w:val="169"/>
          <w:jc w:val="center"/>
        </w:trPr>
        <w:tc>
          <w:tcPr>
            <w:tcW w:w="118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F9EA5DE" w14:textId="77777777" w:rsidR="00765089" w:rsidRPr="00D17512" w:rsidRDefault="00765089" w:rsidP="00765089">
            <w:r w:rsidRPr="00D17512">
              <w:t>• Službena objava slobodnih mjesta za jesenski upisni rok</w:t>
            </w:r>
          </w:p>
        </w:tc>
        <w:tc>
          <w:tcPr>
            <w:tcW w:w="218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44DF171" w14:textId="642A7BC8" w:rsidR="00765089" w:rsidRPr="00D17512" w:rsidRDefault="000B26B1" w:rsidP="000B26B1">
            <w:r w:rsidRPr="00D17512">
              <w:t>1</w:t>
            </w:r>
            <w:r w:rsidR="009A4C25" w:rsidRPr="00D17512">
              <w:t>0</w:t>
            </w:r>
            <w:r w:rsidR="00765089" w:rsidRPr="00D17512">
              <w:t xml:space="preserve">. 8. </w:t>
            </w:r>
            <w:r w:rsidR="009A4C25" w:rsidRPr="00D17512">
              <w:t>2026</w:t>
            </w:r>
            <w:r w:rsidR="00765089" w:rsidRPr="00D17512">
              <w:t>.</w:t>
            </w:r>
          </w:p>
        </w:tc>
      </w:tr>
    </w:tbl>
    <w:p w14:paraId="3B8520DD" w14:textId="77777777" w:rsidR="00B66076" w:rsidRPr="00D17512" w:rsidRDefault="006E64D8" w:rsidP="009F6D0E">
      <w:r w:rsidRPr="00D17512">
        <w:t xml:space="preserve">                       </w:t>
      </w:r>
    </w:p>
    <w:p w14:paraId="7D4A8FBB" w14:textId="77777777" w:rsidR="00B66076" w:rsidRPr="00D17512" w:rsidRDefault="00B66076" w:rsidP="00A863EF">
      <w:pPr>
        <w:rPr>
          <w:b/>
          <w:sz w:val="20"/>
          <w:szCs w:val="20"/>
        </w:rPr>
      </w:pPr>
    </w:p>
    <w:p w14:paraId="3078E3C8" w14:textId="77777777" w:rsidR="00B66076" w:rsidRPr="00D17512" w:rsidRDefault="00B66076" w:rsidP="00E97BDA">
      <w:pPr>
        <w:jc w:val="center"/>
        <w:rPr>
          <w:b/>
        </w:rPr>
      </w:pPr>
    </w:p>
    <w:p w14:paraId="28C74A65" w14:textId="77777777" w:rsidR="000F5D70" w:rsidRPr="00D17512" w:rsidRDefault="000A637A" w:rsidP="00E97BDA">
      <w:pPr>
        <w:jc w:val="center"/>
        <w:rPr>
          <w:b/>
        </w:rPr>
      </w:pPr>
      <w:r w:rsidRPr="00D17512">
        <w:rPr>
          <w:b/>
        </w:rPr>
        <w:t xml:space="preserve">3.2.  </w:t>
      </w:r>
      <w:r w:rsidR="00E97BDA" w:rsidRPr="00D17512">
        <w:rPr>
          <w:b/>
        </w:rPr>
        <w:t>JESENSKI UPISNI ROK</w:t>
      </w:r>
    </w:p>
    <w:p w14:paraId="007DDD43" w14:textId="77777777" w:rsidR="00E97BDA" w:rsidRPr="00D17512" w:rsidRDefault="00E97BDA" w:rsidP="00C82353">
      <w:pPr>
        <w:rPr>
          <w:sz w:val="20"/>
          <w:szCs w:val="20"/>
        </w:rPr>
      </w:pPr>
    </w:p>
    <w:tbl>
      <w:tblPr>
        <w:tblW w:w="13921" w:type="dxa"/>
        <w:jc w:val="center"/>
        <w:tblCellMar>
          <w:left w:w="0" w:type="dxa"/>
          <w:right w:w="0" w:type="dxa"/>
        </w:tblCellMar>
        <w:tblLook w:val="04A0" w:firstRow="1" w:lastRow="0" w:firstColumn="1" w:lastColumn="0" w:noHBand="0" w:noVBand="1"/>
      </w:tblPr>
      <w:tblGrid>
        <w:gridCol w:w="11361"/>
        <w:gridCol w:w="2560"/>
      </w:tblGrid>
      <w:tr w:rsidR="00BC17FA" w:rsidRPr="00D17512" w14:paraId="40838C59"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79DFB46" w14:textId="77777777" w:rsidR="00BC17FA" w:rsidRPr="00D17512" w:rsidRDefault="00614B83" w:rsidP="000F1213">
            <w:pPr>
              <w:jc w:val="center"/>
              <w:rPr>
                <w:b/>
              </w:rPr>
            </w:pPr>
            <w:r w:rsidRPr="00D17512">
              <w:rPr>
                <w:b/>
              </w:rPr>
              <w:t>Opis postup</w:t>
            </w:r>
            <w:r w:rsidR="00BC17FA" w:rsidRPr="00D17512">
              <w:rPr>
                <w:b/>
              </w:rPr>
              <w:t>ka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02BDA585" w14:textId="77777777" w:rsidR="00BC17FA" w:rsidRPr="00D17512" w:rsidRDefault="00BC17FA" w:rsidP="00BC17FA">
            <w:pPr>
              <w:rPr>
                <w:b/>
              </w:rPr>
            </w:pPr>
            <w:r w:rsidRPr="00D17512">
              <w:rPr>
                <w:b/>
              </w:rPr>
              <w:t>Datum</w:t>
            </w:r>
          </w:p>
        </w:tc>
      </w:tr>
      <w:tr w:rsidR="009F6D0E" w:rsidRPr="00D17512" w14:paraId="4C8E386C"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AC128C" w14:textId="77777777" w:rsidR="009F6D0E" w:rsidRPr="00D17512" w:rsidRDefault="009F6D0E" w:rsidP="009F6D0E">
            <w:r w:rsidRPr="00D17512">
              <w:t xml:space="preserve">Registracija za kandidate izvan redovitog sustava obrazovanja  RH </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15031AB" w14:textId="6CADC8E7" w:rsidR="009F6D0E" w:rsidRPr="00D17512" w:rsidRDefault="00085EF6" w:rsidP="00085EF6">
            <w:r w:rsidRPr="00D17512">
              <w:t>1</w:t>
            </w:r>
            <w:r w:rsidR="009A4C25" w:rsidRPr="00D17512">
              <w:t>7</w:t>
            </w:r>
            <w:r w:rsidR="009F6D0E" w:rsidRPr="00D17512">
              <w:t xml:space="preserve">.8. do </w:t>
            </w:r>
            <w:r w:rsidRPr="00D17512">
              <w:t>2</w:t>
            </w:r>
            <w:r w:rsidR="009A4C25" w:rsidRPr="00D17512">
              <w:t>4</w:t>
            </w:r>
            <w:r w:rsidR="009F6D0E" w:rsidRPr="00D17512">
              <w:t>.8.</w:t>
            </w:r>
            <w:r w:rsidR="009A4C25" w:rsidRPr="00D17512">
              <w:t>2026</w:t>
            </w:r>
            <w:r w:rsidR="009F6D0E" w:rsidRPr="00D17512">
              <w:t>.</w:t>
            </w:r>
          </w:p>
        </w:tc>
      </w:tr>
      <w:tr w:rsidR="00A13359" w:rsidRPr="00D17512" w14:paraId="01520713"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7177622" w14:textId="77777777" w:rsidR="00A13359" w:rsidRPr="00D17512" w:rsidRDefault="00A13359" w:rsidP="00085EF6">
            <w:r w:rsidRPr="00D17512">
              <w:t xml:space="preserve">Dostava osobnih dokumenata, svjedodžbi i ostale dokumentacije za kandidate izvan redovitog sustava obrazovanja RH </w:t>
            </w:r>
            <w:r w:rsidR="00085EF6" w:rsidRPr="00D17512">
              <w:t>CARNET-u</w:t>
            </w:r>
            <w:r w:rsidRPr="00D17512">
              <w:t xml:space="preserve"> </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A1BA33C" w14:textId="2F905280" w:rsidR="00A13359" w:rsidRPr="00D17512" w:rsidRDefault="00A13359" w:rsidP="00085EF6">
            <w:r w:rsidRPr="00D17512">
              <w:t>1</w:t>
            </w:r>
            <w:r w:rsidR="009A4C25" w:rsidRPr="00D17512">
              <w:t>7</w:t>
            </w:r>
            <w:r w:rsidR="00085EF6" w:rsidRPr="00D17512">
              <w:t>.8. do 2</w:t>
            </w:r>
            <w:r w:rsidR="009A4C25" w:rsidRPr="00D17512">
              <w:t>4</w:t>
            </w:r>
            <w:r w:rsidRPr="00D17512">
              <w:t>.8.</w:t>
            </w:r>
            <w:r w:rsidR="009A4C25" w:rsidRPr="00D17512">
              <w:t>2026</w:t>
            </w:r>
            <w:r w:rsidRPr="00D17512">
              <w:t>.</w:t>
            </w:r>
          </w:p>
        </w:tc>
      </w:tr>
      <w:tr w:rsidR="009F6D0E" w:rsidRPr="00D17512" w14:paraId="5F7443C4"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42E601F3" w14:textId="77777777" w:rsidR="009F6D0E" w:rsidRPr="00D17512" w:rsidRDefault="00085EF6" w:rsidP="009F6D0E">
            <w:pPr>
              <w:rPr>
                <w:b/>
              </w:rPr>
            </w:pPr>
            <w:r w:rsidRPr="00D17512">
              <w:rPr>
                <w:b/>
              </w:rPr>
              <w:t>P</w:t>
            </w:r>
            <w:r w:rsidR="009F6D0E" w:rsidRPr="00D17512">
              <w:rPr>
                <w:b/>
              </w:rPr>
              <w:t>rijava u sustav i prijava obrazovnih programa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CE59AE7" w14:textId="44858C09" w:rsidR="009F6D0E" w:rsidRPr="00D17512" w:rsidRDefault="005F2713" w:rsidP="005F2713">
            <w:pPr>
              <w:rPr>
                <w:b/>
              </w:rPr>
            </w:pPr>
            <w:r w:rsidRPr="00D17512">
              <w:rPr>
                <w:b/>
              </w:rPr>
              <w:t>2</w:t>
            </w:r>
            <w:r w:rsidR="009A4C25" w:rsidRPr="00D17512">
              <w:rPr>
                <w:b/>
              </w:rPr>
              <w:t>4</w:t>
            </w:r>
            <w:r w:rsidR="009F6D0E" w:rsidRPr="00D17512">
              <w:rPr>
                <w:b/>
              </w:rPr>
              <w:t xml:space="preserve">. 8. </w:t>
            </w:r>
            <w:r w:rsidR="00A13359" w:rsidRPr="00D17512">
              <w:rPr>
                <w:b/>
              </w:rPr>
              <w:t>do 2</w:t>
            </w:r>
            <w:r w:rsidR="009A4C25" w:rsidRPr="00D17512">
              <w:rPr>
                <w:b/>
              </w:rPr>
              <w:t>8</w:t>
            </w:r>
            <w:r w:rsidR="00A13359" w:rsidRPr="00D17512">
              <w:rPr>
                <w:b/>
              </w:rPr>
              <w:t>.8.</w:t>
            </w:r>
            <w:r w:rsidR="009A4C25" w:rsidRPr="00D17512">
              <w:rPr>
                <w:b/>
              </w:rPr>
              <w:t>2026</w:t>
            </w:r>
            <w:r w:rsidR="009F6D0E" w:rsidRPr="00D17512">
              <w:rPr>
                <w:b/>
              </w:rPr>
              <w:t xml:space="preserve">.  </w:t>
            </w:r>
          </w:p>
        </w:tc>
      </w:tr>
      <w:tr w:rsidR="00A13359" w:rsidRPr="00D17512" w14:paraId="60D60596"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A58AAB8" w14:textId="77777777" w:rsidR="00A13359" w:rsidRPr="00D17512" w:rsidRDefault="00A13359" w:rsidP="009F6D0E">
            <w:pPr>
              <w:rPr>
                <w:b/>
              </w:rPr>
            </w:pPr>
            <w:r w:rsidRPr="00D17512">
              <w:t xml:space="preserve">Prijava </w:t>
            </w:r>
            <w:r w:rsidR="00614B83" w:rsidRPr="00D17512">
              <w:t xml:space="preserve">obrazovnih </w:t>
            </w:r>
            <w:r w:rsidRPr="00D17512">
              <w:t>programa koji zahtijevaju dodatne provjere</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69A19A2" w14:textId="4F29CFFE" w:rsidR="00A13359" w:rsidRPr="00D17512" w:rsidRDefault="005F2713" w:rsidP="00FC6262">
            <w:r w:rsidRPr="00D17512">
              <w:t>2</w:t>
            </w:r>
            <w:r w:rsidR="009A4C25" w:rsidRPr="00D17512">
              <w:t>4</w:t>
            </w:r>
            <w:r w:rsidR="00A13359" w:rsidRPr="00D17512">
              <w:t>. 8. do 2</w:t>
            </w:r>
            <w:r w:rsidR="009A4C25" w:rsidRPr="00D17512">
              <w:t>6</w:t>
            </w:r>
            <w:r w:rsidR="00A13359" w:rsidRPr="00D17512">
              <w:t>.8.</w:t>
            </w:r>
            <w:r w:rsidR="009A4C25" w:rsidRPr="00D17512">
              <w:t>2026</w:t>
            </w:r>
            <w:r w:rsidR="00A13359" w:rsidRPr="00D17512">
              <w:t xml:space="preserve">.  </w:t>
            </w:r>
          </w:p>
        </w:tc>
      </w:tr>
      <w:tr w:rsidR="00A13359" w:rsidRPr="00D17512" w14:paraId="31F99BAD"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DA12C01" w14:textId="77777777" w:rsidR="00A13359" w:rsidRPr="00D17512" w:rsidRDefault="00A13359" w:rsidP="00A13359">
            <w:r w:rsidRPr="00D17512">
              <w:t xml:space="preserve">Dostava dokumentacije </w:t>
            </w:r>
          </w:p>
          <w:p w14:paraId="7B21D40A" w14:textId="77777777" w:rsidR="00A13359" w:rsidRPr="00D17512" w:rsidRDefault="00A13359" w:rsidP="00A13359">
            <w:pPr>
              <w:numPr>
                <w:ilvl w:val="0"/>
                <w:numId w:val="1"/>
              </w:numPr>
            </w:pPr>
            <w:r w:rsidRPr="00D17512">
              <w:t>Stručnog mišljenja HZZ-a za programe koji to zahtijevaju</w:t>
            </w:r>
          </w:p>
          <w:p w14:paraId="5BD06DE1" w14:textId="77777777" w:rsidR="00A13359" w:rsidRPr="00D17512" w:rsidRDefault="00A13359" w:rsidP="00A13359">
            <w:pPr>
              <w:numPr>
                <w:ilvl w:val="0"/>
                <w:numId w:val="1"/>
              </w:numPr>
            </w:pPr>
            <w:r w:rsidRPr="00D17512">
              <w:t>Dokumenata kojima se ostvaruju dodatna prava za upis (dostavljaju se putem srednje.e-upisi.hr)</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6144074" w14:textId="6EABE766" w:rsidR="00A13359" w:rsidRPr="00D17512" w:rsidRDefault="005F2713" w:rsidP="005F2713">
            <w:r w:rsidRPr="00D17512">
              <w:t>2</w:t>
            </w:r>
            <w:r w:rsidR="009A4C25" w:rsidRPr="00D17512">
              <w:t>4</w:t>
            </w:r>
            <w:r w:rsidR="00A13359" w:rsidRPr="00D17512">
              <w:t>. 8. do 2</w:t>
            </w:r>
            <w:r w:rsidR="009A4C25" w:rsidRPr="00D17512">
              <w:t>7</w:t>
            </w:r>
            <w:r w:rsidR="00A13359" w:rsidRPr="00D17512">
              <w:t>.8.</w:t>
            </w:r>
            <w:r w:rsidR="009A4C25" w:rsidRPr="00D17512">
              <w:t>2026</w:t>
            </w:r>
            <w:r w:rsidR="00A13359" w:rsidRPr="00D17512">
              <w:t xml:space="preserve">.  </w:t>
            </w:r>
          </w:p>
        </w:tc>
      </w:tr>
      <w:tr w:rsidR="00A13359" w:rsidRPr="00D17512" w14:paraId="78F29DCC"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FD60726" w14:textId="77777777" w:rsidR="00625F12" w:rsidRPr="00D17512" w:rsidRDefault="00A13359" w:rsidP="00A13359">
            <w:r w:rsidRPr="00D17512">
              <w:t xml:space="preserve">Provođenje dodatnih ispita i provjera </w:t>
            </w:r>
            <w:r w:rsidR="00BB145A" w:rsidRPr="00D17512">
              <w:t>te</w:t>
            </w:r>
            <w:r w:rsidRPr="00D17512">
              <w:t xml:space="preserve"> unos rezultata  </w:t>
            </w:r>
          </w:p>
          <w:p w14:paraId="60DD2BB2" w14:textId="77777777" w:rsidR="00A13359" w:rsidRPr="00D17512" w:rsidRDefault="00A13359" w:rsidP="00A13359">
            <w:r w:rsidRPr="00D17512">
              <w:t xml:space="preserve"> </w:t>
            </w:r>
          </w:p>
          <w:p w14:paraId="1FE24546" w14:textId="22468A15" w:rsidR="00A13359" w:rsidRPr="00D17512" w:rsidRDefault="00625F12" w:rsidP="005F2713">
            <w:r w:rsidRPr="00D17512">
              <w:rPr>
                <w:b/>
              </w:rPr>
              <w:lastRenderedPageBreak/>
              <w:t>Provjera predznanja engleskog jezika (prvi strani jezik, za učenike koji nisu imali engleski jezik u osnovnoj školi) 2</w:t>
            </w:r>
            <w:r w:rsidR="009A4C25" w:rsidRPr="00D17512">
              <w:rPr>
                <w:b/>
              </w:rPr>
              <w:t>7</w:t>
            </w:r>
            <w:r w:rsidRPr="00D17512">
              <w:rPr>
                <w:b/>
              </w:rPr>
              <w:t>.8.</w:t>
            </w:r>
            <w:r w:rsidR="009A4C25" w:rsidRPr="00D17512">
              <w:rPr>
                <w:b/>
              </w:rPr>
              <w:t>2026</w:t>
            </w:r>
            <w:r w:rsidRPr="00D17512">
              <w:rPr>
                <w:b/>
              </w:rPr>
              <w:t>. s početkom u 9</w:t>
            </w:r>
            <w:r w:rsidR="00426A43" w:rsidRPr="00D17512">
              <w:rPr>
                <w:b/>
              </w:rPr>
              <w:t>,00</w:t>
            </w:r>
            <w:r w:rsidRPr="00D17512">
              <w:rPr>
                <w:b/>
              </w:rPr>
              <w:t xml:space="preserve"> sati (na pisani zahtjev učenika)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68860B3" w14:textId="4A3E8D32" w:rsidR="00A13359" w:rsidRPr="00D17512" w:rsidRDefault="00A13359" w:rsidP="005F2713">
            <w:r w:rsidRPr="00D17512">
              <w:lastRenderedPageBreak/>
              <w:t>2</w:t>
            </w:r>
            <w:r w:rsidR="009A4C25" w:rsidRPr="00D17512">
              <w:t>7</w:t>
            </w:r>
            <w:r w:rsidRPr="00D17512">
              <w:t>.8.</w:t>
            </w:r>
            <w:r w:rsidR="009A4C25" w:rsidRPr="00D17512">
              <w:t>2026</w:t>
            </w:r>
            <w:r w:rsidRPr="00D17512">
              <w:t>.</w:t>
            </w:r>
          </w:p>
        </w:tc>
      </w:tr>
      <w:tr w:rsidR="00A13359" w:rsidRPr="00D17512" w14:paraId="1D5039C4"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E9C9519" w14:textId="77777777" w:rsidR="00A13359" w:rsidRPr="00D17512" w:rsidRDefault="00A13359" w:rsidP="00A13359">
            <w:r w:rsidRPr="00D17512">
              <w:lastRenderedPageBreak/>
              <w:t>Brisanje kandidata koji nisu zadovoljili preduvjete s lista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108878" w14:textId="3E52A0B6" w:rsidR="00A13359" w:rsidRPr="00D17512" w:rsidRDefault="00A13359" w:rsidP="00DF522F">
            <w:r w:rsidRPr="00D17512">
              <w:t>2</w:t>
            </w:r>
            <w:r w:rsidR="009A4C25" w:rsidRPr="00D17512">
              <w:t>8</w:t>
            </w:r>
            <w:r w:rsidRPr="00D17512">
              <w:t>.8.</w:t>
            </w:r>
            <w:r w:rsidR="009A4C25" w:rsidRPr="00D17512">
              <w:t>2026</w:t>
            </w:r>
            <w:r w:rsidRPr="00D17512">
              <w:t>.</w:t>
            </w:r>
          </w:p>
        </w:tc>
      </w:tr>
      <w:tr w:rsidR="00A13359" w:rsidRPr="00D17512" w14:paraId="4D9ECCD5"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9C4C356" w14:textId="77777777" w:rsidR="00A13359" w:rsidRPr="00D17512" w:rsidRDefault="00A13359" w:rsidP="00A13359">
            <w:r w:rsidRPr="00D17512">
              <w:t>Unos prigovora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C867761" w14:textId="3D97BD94" w:rsidR="00A13359" w:rsidRPr="00D17512" w:rsidRDefault="00A13359" w:rsidP="005F2713">
            <w:r w:rsidRPr="00D17512">
              <w:t>2</w:t>
            </w:r>
            <w:r w:rsidR="009A4C25" w:rsidRPr="00D17512">
              <w:t>8</w:t>
            </w:r>
            <w:r w:rsidRPr="00D17512">
              <w:t>.8.</w:t>
            </w:r>
            <w:r w:rsidR="009A4C25" w:rsidRPr="00D17512">
              <w:t>2026</w:t>
            </w:r>
            <w:r w:rsidRPr="00D17512">
              <w:t>.</w:t>
            </w:r>
          </w:p>
        </w:tc>
      </w:tr>
      <w:tr w:rsidR="00A13359" w:rsidRPr="00D17512" w14:paraId="788BDA68"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shd w:val="clear" w:color="auto" w:fill="F5F5F5"/>
            <w:tcMar>
              <w:top w:w="96" w:type="dxa"/>
              <w:left w:w="96" w:type="dxa"/>
              <w:bottom w:w="120" w:type="dxa"/>
              <w:right w:w="96" w:type="dxa"/>
            </w:tcMar>
          </w:tcPr>
          <w:p w14:paraId="6024E650" w14:textId="77777777" w:rsidR="00A13359" w:rsidRPr="00D17512" w:rsidRDefault="00A13359" w:rsidP="00A13359">
            <w:pPr>
              <w:rPr>
                <w:b/>
              </w:rPr>
            </w:pPr>
            <w:r w:rsidRPr="00D17512">
              <w:rPr>
                <w:rStyle w:val="pt-defaultparagraphfont-000019"/>
                <w:b/>
              </w:rPr>
              <w:t>Objava konačnih ljestvica poretka</w:t>
            </w:r>
          </w:p>
        </w:tc>
        <w:tc>
          <w:tcPr>
            <w:tcW w:w="2560" w:type="dxa"/>
            <w:tcBorders>
              <w:top w:val="single" w:sz="6" w:space="0" w:color="auto"/>
              <w:left w:val="single" w:sz="6" w:space="0" w:color="auto"/>
              <w:bottom w:val="single" w:sz="6" w:space="0" w:color="auto"/>
              <w:right w:val="single" w:sz="6" w:space="0" w:color="auto"/>
            </w:tcBorders>
            <w:shd w:val="clear" w:color="auto" w:fill="F5F5F5"/>
            <w:tcMar>
              <w:top w:w="96" w:type="dxa"/>
              <w:left w:w="96" w:type="dxa"/>
              <w:bottom w:w="120" w:type="dxa"/>
              <w:right w:w="96" w:type="dxa"/>
            </w:tcMar>
          </w:tcPr>
          <w:p w14:paraId="02A46A3A" w14:textId="3E53FCAF" w:rsidR="00A13359" w:rsidRPr="00D17512" w:rsidRDefault="009A4C25" w:rsidP="005F2713">
            <w:pPr>
              <w:rPr>
                <w:b/>
              </w:rPr>
            </w:pPr>
            <w:r w:rsidRPr="00D17512">
              <w:rPr>
                <w:rStyle w:val="pt-defaultparagraphfont-000003"/>
                <w:b/>
              </w:rPr>
              <w:t>31</w:t>
            </w:r>
            <w:r w:rsidR="005F2713" w:rsidRPr="00D17512">
              <w:rPr>
                <w:rStyle w:val="pt-defaultparagraphfont-000003"/>
                <w:b/>
              </w:rPr>
              <w:t>.</w:t>
            </w:r>
            <w:r w:rsidRPr="00D17512">
              <w:rPr>
                <w:rStyle w:val="pt-defaultparagraphfont-000003"/>
                <w:b/>
              </w:rPr>
              <w:t xml:space="preserve"> 8</w:t>
            </w:r>
            <w:r w:rsidR="00A13359" w:rsidRPr="00D17512">
              <w:rPr>
                <w:rStyle w:val="pt-defaultparagraphfont-000003"/>
                <w:b/>
              </w:rPr>
              <w:t xml:space="preserve">. </w:t>
            </w:r>
            <w:r w:rsidRPr="00D17512">
              <w:rPr>
                <w:rStyle w:val="pt-defaultparagraphfont-000003"/>
                <w:b/>
              </w:rPr>
              <w:t>2026</w:t>
            </w:r>
            <w:r w:rsidR="00A13359" w:rsidRPr="00D17512">
              <w:rPr>
                <w:rStyle w:val="pt-defaultparagraphfont-000003"/>
                <w:b/>
              </w:rPr>
              <w:t>.</w:t>
            </w:r>
          </w:p>
        </w:tc>
      </w:tr>
      <w:tr w:rsidR="00A13359" w:rsidRPr="00D17512" w14:paraId="74A04626"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46AF7C" w14:textId="77777777" w:rsidR="00A13359" w:rsidRPr="00D17512" w:rsidRDefault="00A13359" w:rsidP="00A13359">
            <w:r w:rsidRPr="00D17512">
              <w:t xml:space="preserve">Dostava dokumenata koji su uvjet za upis u određeni program obrazovanja srednje škole: </w:t>
            </w:r>
          </w:p>
          <w:p w14:paraId="3AC70196" w14:textId="77777777" w:rsidR="00A13359" w:rsidRPr="00D17512" w:rsidRDefault="00A13359" w:rsidP="00A13359">
            <w:pPr>
              <w:numPr>
                <w:ilvl w:val="0"/>
                <w:numId w:val="6"/>
              </w:numPr>
            </w:pPr>
            <w:r w:rsidRPr="00D17512">
              <w:t xml:space="preserve">Upisnica </w:t>
            </w:r>
            <w:r w:rsidRPr="00D17512">
              <w:rPr>
                <w:b/>
              </w:rPr>
              <w:t>(obvezno za sve učenike )</w:t>
            </w:r>
            <w:r w:rsidRPr="00D17512">
              <w:t xml:space="preserve"> – dostavlja se </w:t>
            </w:r>
            <w:r w:rsidRPr="00D17512">
              <w:rPr>
                <w:b/>
              </w:rPr>
              <w:t>elektroničkim putem</w:t>
            </w:r>
            <w:r w:rsidRPr="00D17512">
              <w:t xml:space="preserve"> </w:t>
            </w:r>
            <w:r w:rsidRPr="00D17512">
              <w:rPr>
                <w:b/>
              </w:rPr>
              <w:t>srednje.e-upisi.hr</w:t>
            </w:r>
            <w:r w:rsidRPr="00D17512">
              <w:t xml:space="preserve"> ili</w:t>
            </w:r>
            <w:r w:rsidRPr="00D17512">
              <w:rPr>
                <w:b/>
              </w:rPr>
              <w:t xml:space="preserve"> dolaskom u školu na propisani datum</w:t>
            </w:r>
          </w:p>
          <w:p w14:paraId="7F94B3A7" w14:textId="77777777" w:rsidR="0003276A" w:rsidRPr="00D17512" w:rsidRDefault="00A13359" w:rsidP="00F34CB6">
            <w:pPr>
              <w:numPr>
                <w:ilvl w:val="0"/>
                <w:numId w:val="6"/>
              </w:numPr>
            </w:pPr>
            <w:r w:rsidRPr="00D17512">
              <w:t xml:space="preserve">Potvrda liječnika školske medicine - dostavlja se </w:t>
            </w:r>
            <w:r w:rsidRPr="00D17512">
              <w:rPr>
                <w:b/>
              </w:rPr>
              <w:t>elektroničkim putem</w:t>
            </w:r>
            <w:r w:rsidRPr="00D17512">
              <w:t xml:space="preserve"> </w:t>
            </w:r>
            <w:r w:rsidR="0003276A" w:rsidRPr="00D17512">
              <w:t xml:space="preserve">srednje.e-upisi.hr </w:t>
            </w:r>
            <w:r w:rsidRPr="00D17512">
              <w:t>ili</w:t>
            </w:r>
            <w:r w:rsidRPr="00D17512">
              <w:rPr>
                <w:b/>
              </w:rPr>
              <w:t xml:space="preserve"> dolaskom u školu na propisani datum </w:t>
            </w:r>
          </w:p>
          <w:p w14:paraId="06BCF78C" w14:textId="77777777" w:rsidR="00A13359" w:rsidRPr="00D17512" w:rsidRDefault="00A13359" w:rsidP="00A13359">
            <w:pPr>
              <w:numPr>
                <w:ilvl w:val="0"/>
                <w:numId w:val="6"/>
              </w:numPr>
            </w:pPr>
            <w:r w:rsidRPr="00D17512">
              <w:t xml:space="preserve">Potvrda obiteljskog liječnika ili liječnička svjedodžba medicine rada - dostavlja se </w:t>
            </w:r>
            <w:r w:rsidR="0003276A" w:rsidRPr="00D17512">
              <w:t xml:space="preserve">elektroničkim </w:t>
            </w:r>
            <w:r w:rsidRPr="00D17512">
              <w:t xml:space="preserve">putem </w:t>
            </w:r>
            <w:r w:rsidR="0003276A" w:rsidRPr="00D17512">
              <w:t xml:space="preserve">srednje.e-upisi.hr  </w:t>
            </w:r>
            <w:r w:rsidRPr="00D17512">
              <w:t>ili</w:t>
            </w:r>
            <w:r w:rsidRPr="00D17512">
              <w:rPr>
                <w:b/>
              </w:rPr>
              <w:t xml:space="preserve"> dolaskom u školu na propisani datum </w:t>
            </w:r>
          </w:p>
          <w:p w14:paraId="1A715C4D" w14:textId="77777777" w:rsidR="00A13359" w:rsidRPr="00D17512" w:rsidRDefault="00A13359" w:rsidP="00A13359">
            <w:pPr>
              <w:ind w:left="720"/>
            </w:pPr>
          </w:p>
          <w:p w14:paraId="09EEB06C" w14:textId="5253D147" w:rsidR="00373D5C" w:rsidRPr="00D17512" w:rsidRDefault="00373D5C" w:rsidP="00373D5C">
            <w:pPr>
              <w:rPr>
                <w:b/>
                <w:u w:val="single"/>
              </w:rPr>
            </w:pPr>
            <w:r w:rsidRPr="00D17512">
              <w:rPr>
                <w:b/>
                <w:u w:val="single"/>
              </w:rPr>
              <w:t xml:space="preserve">Propisani datum zaprimanja dokumenata dolaskom u školu je od </w:t>
            </w:r>
            <w:r w:rsidR="00CE1664" w:rsidRPr="00D17512">
              <w:rPr>
                <w:b/>
                <w:u w:val="single"/>
              </w:rPr>
              <w:t>1</w:t>
            </w:r>
            <w:r w:rsidR="0003276A" w:rsidRPr="00D17512">
              <w:rPr>
                <w:b/>
                <w:u w:val="single"/>
              </w:rPr>
              <w:t>.</w:t>
            </w:r>
            <w:r w:rsidR="00CE1664" w:rsidRPr="00D17512">
              <w:rPr>
                <w:b/>
                <w:u w:val="single"/>
              </w:rPr>
              <w:t>9</w:t>
            </w:r>
            <w:r w:rsidRPr="00D17512">
              <w:rPr>
                <w:b/>
                <w:u w:val="single"/>
              </w:rPr>
              <w:t>.</w:t>
            </w:r>
            <w:r w:rsidR="009A4C25" w:rsidRPr="00D17512">
              <w:rPr>
                <w:b/>
                <w:u w:val="single"/>
              </w:rPr>
              <w:t>2026</w:t>
            </w:r>
            <w:r w:rsidR="00CE1664" w:rsidRPr="00D17512">
              <w:rPr>
                <w:b/>
                <w:u w:val="single"/>
              </w:rPr>
              <w:t>.</w:t>
            </w:r>
            <w:r w:rsidR="0003276A" w:rsidRPr="00D17512">
              <w:rPr>
                <w:b/>
                <w:u w:val="single"/>
              </w:rPr>
              <w:t xml:space="preserve"> do </w:t>
            </w:r>
            <w:r w:rsidR="009A4C25" w:rsidRPr="00D17512">
              <w:rPr>
                <w:b/>
                <w:u w:val="single"/>
              </w:rPr>
              <w:t>2</w:t>
            </w:r>
            <w:r w:rsidR="0003276A" w:rsidRPr="00D17512">
              <w:rPr>
                <w:b/>
                <w:u w:val="single"/>
              </w:rPr>
              <w:t>.9.</w:t>
            </w:r>
            <w:r w:rsidR="009A4C25" w:rsidRPr="00D17512">
              <w:rPr>
                <w:b/>
                <w:u w:val="single"/>
              </w:rPr>
              <w:t>2026</w:t>
            </w:r>
            <w:r w:rsidR="0003276A" w:rsidRPr="00D17512">
              <w:rPr>
                <w:b/>
                <w:u w:val="single"/>
              </w:rPr>
              <w:t xml:space="preserve">. </w:t>
            </w:r>
            <w:r w:rsidRPr="00D17512">
              <w:rPr>
                <w:b/>
                <w:u w:val="single"/>
              </w:rPr>
              <w:t>od 9,00 sati – 13,00 sati</w:t>
            </w:r>
          </w:p>
          <w:p w14:paraId="24F2C66D" w14:textId="77777777" w:rsidR="00A13359" w:rsidRPr="00D17512" w:rsidRDefault="00A13359" w:rsidP="00A13359">
            <w:pPr>
              <w:rPr>
                <w:b/>
              </w:rPr>
            </w:pP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0B2F700" w14:textId="77777777" w:rsidR="00373D5C" w:rsidRPr="00D17512" w:rsidRDefault="00373D5C" w:rsidP="00A13359"/>
          <w:p w14:paraId="3CBA85B4" w14:textId="77777777" w:rsidR="00373D5C" w:rsidRPr="00D17512" w:rsidRDefault="00373D5C" w:rsidP="00A13359"/>
          <w:p w14:paraId="5AA827E6" w14:textId="77777777" w:rsidR="00373D5C" w:rsidRPr="00D17512" w:rsidRDefault="00373D5C" w:rsidP="00A13359"/>
          <w:p w14:paraId="000F96C6" w14:textId="77777777" w:rsidR="00373D5C" w:rsidRPr="00D17512" w:rsidRDefault="00373D5C" w:rsidP="00A13359"/>
          <w:p w14:paraId="7117D2D6" w14:textId="77777777" w:rsidR="0003276A" w:rsidRPr="00D17512" w:rsidRDefault="0003276A" w:rsidP="00A13359"/>
          <w:p w14:paraId="3A0062B1" w14:textId="77777777" w:rsidR="0003276A" w:rsidRPr="00D17512" w:rsidRDefault="0003276A" w:rsidP="00A13359"/>
          <w:p w14:paraId="3BD6E6A9" w14:textId="77777777" w:rsidR="0003276A" w:rsidRPr="00D17512" w:rsidRDefault="0003276A" w:rsidP="00A13359"/>
          <w:p w14:paraId="3E5BAA60" w14:textId="59618E18" w:rsidR="00A13359" w:rsidRPr="00D17512" w:rsidRDefault="009A4C25" w:rsidP="00A13359">
            <w:r w:rsidRPr="00D17512">
              <w:t>31</w:t>
            </w:r>
            <w:r w:rsidR="0003276A" w:rsidRPr="00D17512">
              <w:t>.</w:t>
            </w:r>
            <w:r w:rsidRPr="00D17512">
              <w:t>8</w:t>
            </w:r>
            <w:r w:rsidR="00A13359" w:rsidRPr="00D17512">
              <w:t xml:space="preserve">. </w:t>
            </w:r>
            <w:r w:rsidR="00791685" w:rsidRPr="00D17512">
              <w:t>do</w:t>
            </w:r>
            <w:r w:rsidR="00A13359" w:rsidRPr="00D17512">
              <w:t xml:space="preserve"> </w:t>
            </w:r>
            <w:r w:rsidRPr="00D17512">
              <w:t>2</w:t>
            </w:r>
            <w:r w:rsidR="0003276A" w:rsidRPr="00D17512">
              <w:t>.9</w:t>
            </w:r>
            <w:r w:rsidR="00A13359" w:rsidRPr="00D17512">
              <w:t xml:space="preserve">. </w:t>
            </w:r>
            <w:r w:rsidRPr="00D17512">
              <w:t>2026</w:t>
            </w:r>
            <w:r w:rsidR="00A13359" w:rsidRPr="00D17512">
              <w:t>.</w:t>
            </w:r>
          </w:p>
          <w:p w14:paraId="5DA3FB91" w14:textId="77777777" w:rsidR="00A13359" w:rsidRPr="00D17512" w:rsidRDefault="00A13359" w:rsidP="00A13359"/>
          <w:p w14:paraId="76F6C995" w14:textId="77777777" w:rsidR="00A13359" w:rsidRPr="00D17512" w:rsidRDefault="00A13359" w:rsidP="00A13359"/>
        </w:tc>
      </w:tr>
      <w:tr w:rsidR="00A13359" w:rsidRPr="00D17512" w14:paraId="2221781E" w14:textId="77777777" w:rsidTr="00A13359">
        <w:trPr>
          <w:jc w:val="center"/>
        </w:trPr>
        <w:tc>
          <w:tcPr>
            <w:tcW w:w="1136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3B004BC" w14:textId="77777777" w:rsidR="00A13359" w:rsidRPr="00D17512" w:rsidRDefault="00A13359" w:rsidP="00A13359">
            <w:r w:rsidRPr="00D17512">
              <w:t>Objava slobodnih upisnih mjesta nakon jesenskoga upisnog roka</w:t>
            </w:r>
          </w:p>
        </w:tc>
        <w:tc>
          <w:tcPr>
            <w:tcW w:w="256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2B26D8C" w14:textId="07F1968E" w:rsidR="00A13359" w:rsidRPr="00D17512" w:rsidRDefault="009A4C25" w:rsidP="0003276A">
            <w:r w:rsidRPr="00D17512">
              <w:t>3</w:t>
            </w:r>
            <w:r w:rsidR="0003276A" w:rsidRPr="00D17512">
              <w:t>.9</w:t>
            </w:r>
            <w:r w:rsidR="00A13359" w:rsidRPr="00D17512">
              <w:t>.</w:t>
            </w:r>
            <w:r w:rsidRPr="00D17512">
              <w:t>2026</w:t>
            </w:r>
            <w:r w:rsidR="00A13359" w:rsidRPr="00D17512">
              <w:t>.</w:t>
            </w:r>
          </w:p>
        </w:tc>
      </w:tr>
    </w:tbl>
    <w:p w14:paraId="7909CBB8" w14:textId="77777777" w:rsidR="00E97BDA" w:rsidRPr="00D17512" w:rsidRDefault="00E97BDA" w:rsidP="00C82353">
      <w:pPr>
        <w:rPr>
          <w:sz w:val="20"/>
          <w:szCs w:val="20"/>
        </w:rPr>
      </w:pPr>
    </w:p>
    <w:p w14:paraId="07D95439" w14:textId="77777777" w:rsidR="007808F7" w:rsidRPr="00D17512" w:rsidRDefault="007808F7" w:rsidP="005C7D77">
      <w:pPr>
        <w:rPr>
          <w:b/>
        </w:rPr>
      </w:pPr>
    </w:p>
    <w:p w14:paraId="3780C448" w14:textId="77777777" w:rsidR="00693DD0" w:rsidRPr="00D17512" w:rsidRDefault="00693DD0" w:rsidP="000600F1">
      <w:pPr>
        <w:jc w:val="center"/>
        <w:rPr>
          <w:b/>
        </w:rPr>
      </w:pPr>
    </w:p>
    <w:p w14:paraId="61F6D320" w14:textId="77777777" w:rsidR="007358BF" w:rsidRPr="00D17512" w:rsidRDefault="007808F7" w:rsidP="000600F1">
      <w:pPr>
        <w:jc w:val="center"/>
        <w:rPr>
          <w:b/>
        </w:rPr>
      </w:pPr>
      <w:r w:rsidRPr="00D17512">
        <w:rPr>
          <w:b/>
        </w:rPr>
        <w:t xml:space="preserve">3.3.  </w:t>
      </w:r>
      <w:r w:rsidR="00E97BDA" w:rsidRPr="00D17512">
        <w:rPr>
          <w:b/>
        </w:rPr>
        <w:t>Prijava kandidata s teškoćama u razvoju</w:t>
      </w:r>
    </w:p>
    <w:p w14:paraId="550E4BB7" w14:textId="77777777" w:rsidR="00352842" w:rsidRPr="00D17512" w:rsidRDefault="00352842" w:rsidP="000600F1">
      <w:pPr>
        <w:jc w:val="center"/>
      </w:pPr>
    </w:p>
    <w:p w14:paraId="207B8433" w14:textId="77777777" w:rsidR="00E97BDA" w:rsidRPr="00D17512" w:rsidRDefault="00A12D44" w:rsidP="00693DD0">
      <w:pPr>
        <w:jc w:val="center"/>
        <w:rPr>
          <w:b/>
          <w:lang w:val="en-US"/>
        </w:rPr>
      </w:pPr>
      <w:r w:rsidRPr="00D17512">
        <w:rPr>
          <w:b/>
          <w:lang w:val="en-US"/>
        </w:rPr>
        <w:t>LJETNI UPISNI ROK</w:t>
      </w:r>
    </w:p>
    <w:p w14:paraId="3D8B4E67" w14:textId="77777777" w:rsidR="00A12D44" w:rsidRPr="00D17512" w:rsidRDefault="00A12D44" w:rsidP="00693DD0">
      <w:pPr>
        <w:jc w:val="center"/>
        <w:rPr>
          <w:b/>
          <w:sz w:val="20"/>
          <w:szCs w:val="20"/>
          <w:lang w:val="en-US"/>
        </w:rPr>
      </w:pPr>
    </w:p>
    <w:tbl>
      <w:tblPr>
        <w:tblW w:w="13593" w:type="dxa"/>
        <w:jc w:val="center"/>
        <w:tblCellMar>
          <w:left w:w="0" w:type="dxa"/>
          <w:right w:w="0" w:type="dxa"/>
        </w:tblCellMar>
        <w:tblLook w:val="04A0" w:firstRow="1" w:lastRow="0" w:firstColumn="1" w:lastColumn="0" w:noHBand="0" w:noVBand="1"/>
      </w:tblPr>
      <w:tblGrid>
        <w:gridCol w:w="11340"/>
        <w:gridCol w:w="2253"/>
      </w:tblGrid>
      <w:tr w:rsidR="00BC17FA" w:rsidRPr="00D17512" w14:paraId="77A3861B"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44B8FE6" w14:textId="77777777" w:rsidR="00BC17FA" w:rsidRPr="00D17512" w:rsidRDefault="00614B83" w:rsidP="000F1213">
            <w:pPr>
              <w:jc w:val="center"/>
              <w:rPr>
                <w:b/>
              </w:rPr>
            </w:pPr>
            <w:r w:rsidRPr="00D17512">
              <w:rPr>
                <w:b/>
              </w:rPr>
              <w:t>Opis postup</w:t>
            </w:r>
            <w:r w:rsidR="00BC17FA" w:rsidRPr="00D17512">
              <w:rPr>
                <w:b/>
              </w:rPr>
              <w:t>ka</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1DC332A" w14:textId="77777777" w:rsidR="00BC17FA" w:rsidRPr="00D17512" w:rsidRDefault="00BC17FA" w:rsidP="000F1213">
            <w:pPr>
              <w:jc w:val="center"/>
              <w:rPr>
                <w:b/>
              </w:rPr>
            </w:pPr>
            <w:r w:rsidRPr="00D17512">
              <w:rPr>
                <w:b/>
              </w:rPr>
              <w:t>Datum</w:t>
            </w:r>
          </w:p>
        </w:tc>
      </w:tr>
      <w:tr w:rsidR="00BC17FA" w:rsidRPr="00D17512" w14:paraId="0ABDC196"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75CAE53" w14:textId="77777777" w:rsidR="00BC17FA" w:rsidRPr="00D17512" w:rsidRDefault="00BC17FA" w:rsidP="002B7E22">
            <w:pPr>
              <w:rPr>
                <w:b/>
              </w:rPr>
            </w:pPr>
            <w:r w:rsidRPr="00D17512">
              <w:rPr>
                <w:b/>
              </w:rPr>
              <w:t xml:space="preserve">Kandidati s teškoćama u razvoju prijavljuju se u </w:t>
            </w:r>
            <w:r w:rsidR="002B7E22" w:rsidRPr="00D17512">
              <w:rPr>
                <w:b/>
              </w:rPr>
              <w:t>županijske upravne odjele za obrazovanje</w:t>
            </w:r>
            <w:r w:rsidRPr="00D17512">
              <w:rPr>
                <w:b/>
              </w:rPr>
              <w:t>, odnosno Gradskom uredu za obrazovanje</w:t>
            </w:r>
            <w:r w:rsidR="00B46549" w:rsidRPr="00D17512">
              <w:rPr>
                <w:b/>
              </w:rPr>
              <w:t xml:space="preserve">, sport i mlade </w:t>
            </w:r>
            <w:r w:rsidRPr="00D17512">
              <w:rPr>
                <w:b/>
              </w:rPr>
              <w:t xml:space="preserve"> Grada Zagreba te iskazuju svoj odabir s liste prioriteta redom kako bi željeli upisati obrazovne programe</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99881F1" w14:textId="19727402" w:rsidR="00BC17FA" w:rsidRPr="00D17512" w:rsidRDefault="009A4C25" w:rsidP="00E103EC">
            <w:pPr>
              <w:rPr>
                <w:b/>
              </w:rPr>
            </w:pPr>
            <w:r w:rsidRPr="00D17512">
              <w:rPr>
                <w:b/>
              </w:rPr>
              <w:t>1</w:t>
            </w:r>
            <w:r w:rsidR="00B46549" w:rsidRPr="00D17512">
              <w:rPr>
                <w:b/>
              </w:rPr>
              <w:t xml:space="preserve">. </w:t>
            </w:r>
            <w:r w:rsidRPr="00D17512">
              <w:rPr>
                <w:b/>
              </w:rPr>
              <w:t>6</w:t>
            </w:r>
            <w:r w:rsidR="00B46549" w:rsidRPr="00D17512">
              <w:rPr>
                <w:b/>
              </w:rPr>
              <w:t xml:space="preserve">. </w:t>
            </w:r>
            <w:r w:rsidR="00EF7698" w:rsidRPr="00D17512">
              <w:rPr>
                <w:b/>
              </w:rPr>
              <w:t xml:space="preserve">do </w:t>
            </w:r>
            <w:r w:rsidR="002B7E22" w:rsidRPr="00D17512">
              <w:rPr>
                <w:b/>
              </w:rPr>
              <w:t>1</w:t>
            </w:r>
            <w:r w:rsidRPr="00D17512">
              <w:rPr>
                <w:b/>
              </w:rPr>
              <w:t>2</w:t>
            </w:r>
            <w:r w:rsidR="00B46549" w:rsidRPr="00D17512">
              <w:rPr>
                <w:b/>
              </w:rPr>
              <w:t xml:space="preserve">. 6. </w:t>
            </w:r>
            <w:r w:rsidRPr="00D17512">
              <w:rPr>
                <w:b/>
              </w:rPr>
              <w:t>2026</w:t>
            </w:r>
            <w:r w:rsidR="00BC17FA" w:rsidRPr="00D17512">
              <w:rPr>
                <w:b/>
              </w:rPr>
              <w:t>.</w:t>
            </w:r>
          </w:p>
        </w:tc>
      </w:tr>
      <w:tr w:rsidR="00BC17FA" w:rsidRPr="00D17512" w14:paraId="5C69DEA8"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CB85276" w14:textId="77777777" w:rsidR="00BC17FA" w:rsidRPr="00D17512" w:rsidRDefault="00BC17FA" w:rsidP="00BC17FA">
            <w:r w:rsidRPr="00D17512">
              <w:lastRenderedPageBreak/>
              <w:t>Registracija kandidata s teškoćama u razvoju izvan redovitog sustava obrazovanja RH</w:t>
            </w:r>
            <w:r w:rsidR="00963427" w:rsidRPr="00D17512">
              <w:t xml:space="preserve"> putem s</w:t>
            </w:r>
            <w:r w:rsidR="002B7E22" w:rsidRPr="00D17512">
              <w:t>rednje.e-upisi.hr</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64050D5" w14:textId="19B9035F" w:rsidR="00BC17FA" w:rsidRPr="00D17512" w:rsidRDefault="009A4C25" w:rsidP="00E103EC">
            <w:r w:rsidRPr="00D17512">
              <w:t>1</w:t>
            </w:r>
            <w:r w:rsidR="002B7E22" w:rsidRPr="00D17512">
              <w:t xml:space="preserve">. </w:t>
            </w:r>
            <w:r w:rsidRPr="00D17512">
              <w:t>6</w:t>
            </w:r>
            <w:r w:rsidR="002B7E22" w:rsidRPr="00D17512">
              <w:t xml:space="preserve">. </w:t>
            </w:r>
            <w:r w:rsidR="00EF7698" w:rsidRPr="00D17512">
              <w:t xml:space="preserve">do </w:t>
            </w:r>
            <w:r w:rsidR="002B7E22" w:rsidRPr="00D17512">
              <w:t>1</w:t>
            </w:r>
            <w:r w:rsidRPr="00D17512">
              <w:t>2</w:t>
            </w:r>
            <w:r w:rsidR="002B7E22" w:rsidRPr="00D17512">
              <w:t xml:space="preserve">. 6. </w:t>
            </w:r>
            <w:r w:rsidRPr="00D17512">
              <w:t>2026</w:t>
            </w:r>
            <w:r w:rsidR="00BC17FA" w:rsidRPr="00D17512">
              <w:t>.</w:t>
            </w:r>
          </w:p>
        </w:tc>
      </w:tr>
      <w:tr w:rsidR="00BC17FA" w:rsidRPr="00D17512" w14:paraId="4F899F3E"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48FC6B8" w14:textId="77777777" w:rsidR="00BC17FA" w:rsidRPr="00D17512" w:rsidRDefault="00BC17FA" w:rsidP="00BC17FA">
            <w:r w:rsidRPr="00D17512">
              <w:t>Dostava osobnih dokumenata i svjedodžbi za kandidate s teškoćama u razvoju izvan redovitog sustava obrazovanja RH Središnjem prijavnom uredu</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AC76C10" w14:textId="60ED264D" w:rsidR="00BC17FA" w:rsidRPr="00D17512" w:rsidRDefault="009A4C25" w:rsidP="00EF7698">
            <w:r w:rsidRPr="00D17512">
              <w:t>1. 6. do 12. 6. 2026.</w:t>
            </w:r>
          </w:p>
        </w:tc>
      </w:tr>
      <w:tr w:rsidR="00BC17FA" w:rsidRPr="00D17512" w14:paraId="0641C21C"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DAEEA0F" w14:textId="77777777" w:rsidR="00BC17FA" w:rsidRPr="00D17512" w:rsidRDefault="00BC17FA" w:rsidP="002B7E22">
            <w:r w:rsidRPr="00D17512">
              <w:t xml:space="preserve">Upisna povjerenstva </w:t>
            </w:r>
            <w:r w:rsidR="002B7E22" w:rsidRPr="00D17512">
              <w:t xml:space="preserve">županijskih upravnih odjela i Gradskog ureda za obrazovanje, sport i mlade Grada Zagreba  </w:t>
            </w:r>
            <w:r w:rsidRPr="00D17512">
              <w:t xml:space="preserve"> unose navedene odabire u sustav </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A5627CD" w14:textId="7BD4343C" w:rsidR="00BC17FA" w:rsidRPr="00D17512" w:rsidRDefault="009A4C25" w:rsidP="00755841">
            <w:r w:rsidRPr="00D17512">
              <w:t>1. 6. do 1</w:t>
            </w:r>
            <w:r w:rsidR="00755841" w:rsidRPr="00D17512">
              <w:t>5</w:t>
            </w:r>
            <w:r w:rsidRPr="00D17512">
              <w:t>. 6. 2026</w:t>
            </w:r>
            <w:r w:rsidR="002B7E22" w:rsidRPr="00D17512">
              <w:t>.</w:t>
            </w:r>
          </w:p>
        </w:tc>
      </w:tr>
      <w:tr w:rsidR="00BC17FA" w:rsidRPr="00D17512" w14:paraId="6D607B23"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3C06F76" w14:textId="77777777" w:rsidR="00BC17FA" w:rsidRPr="00D17512" w:rsidRDefault="002B7E22" w:rsidP="00BC17FA">
            <w:r w:rsidRPr="00D17512">
              <w:t xml:space="preserve">Dostava dokumenata kojima se ostvaruju dodatna prava za upis </w:t>
            </w:r>
            <w:r w:rsidR="00963427" w:rsidRPr="00D17512">
              <w:t>(dostavljaju se putem srednje.e-upisi.hr)</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880B9B1" w14:textId="754A45C8" w:rsidR="00BC17FA" w:rsidRPr="00D17512" w:rsidRDefault="009A4C25" w:rsidP="00E103EC">
            <w:r w:rsidRPr="00D17512">
              <w:t>1. 6. do 12. 6. 2026.</w:t>
            </w:r>
          </w:p>
        </w:tc>
      </w:tr>
      <w:tr w:rsidR="00BC17FA" w:rsidRPr="00D17512" w14:paraId="707416FF"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960E4A1" w14:textId="77777777" w:rsidR="00BC17FA" w:rsidRPr="00D17512" w:rsidRDefault="00BC17FA" w:rsidP="00BC17FA">
            <w:r w:rsidRPr="00D17512">
              <w:t>Provođenje dodatnih provjera za kandidate s teškoćama u razvoju i unos rezultata u sustav</w:t>
            </w:r>
          </w:p>
          <w:p w14:paraId="052FB228" w14:textId="77777777" w:rsidR="00AA7E9E" w:rsidRPr="00D17512" w:rsidRDefault="00AA7E9E" w:rsidP="00BC17FA"/>
          <w:p w14:paraId="11D26ED1" w14:textId="4F94A872" w:rsidR="00AA7E9E" w:rsidRPr="00D17512" w:rsidRDefault="00B7630F" w:rsidP="003F0565">
            <w:r w:rsidRPr="00D17512">
              <w:rPr>
                <w:b/>
              </w:rPr>
              <w:t xml:space="preserve">Provjera predznanja engleskog jezika (prvi strani jezik, za učenike koji nisu imali engleski jezik u osnovnoj školi) </w:t>
            </w:r>
            <w:r w:rsidR="00E103EC" w:rsidRPr="00D17512">
              <w:rPr>
                <w:b/>
              </w:rPr>
              <w:t>1</w:t>
            </w:r>
            <w:r w:rsidR="003F0565" w:rsidRPr="00D17512">
              <w:rPr>
                <w:b/>
              </w:rPr>
              <w:t>5</w:t>
            </w:r>
            <w:r w:rsidRPr="00D17512">
              <w:rPr>
                <w:b/>
              </w:rPr>
              <w:t>.06.</w:t>
            </w:r>
            <w:r w:rsidR="009A4C25" w:rsidRPr="00D17512">
              <w:rPr>
                <w:b/>
              </w:rPr>
              <w:t>2026</w:t>
            </w:r>
            <w:r w:rsidRPr="00D17512">
              <w:rPr>
                <w:b/>
              </w:rPr>
              <w:t>. s početkom u 9</w:t>
            </w:r>
            <w:r w:rsidR="00426A43" w:rsidRPr="00D17512">
              <w:rPr>
                <w:b/>
              </w:rPr>
              <w:t>,00</w:t>
            </w:r>
            <w:r w:rsidRPr="00D17512">
              <w:rPr>
                <w:b/>
              </w:rPr>
              <w:t xml:space="preserve"> sati (na pisani zahtjev učenika</w:t>
            </w:r>
            <w:r w:rsidR="00955F1D" w:rsidRPr="00D17512">
              <w:t>)</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F209F0" w14:textId="2AD7EC2A" w:rsidR="00BC17FA" w:rsidRPr="00D17512" w:rsidRDefault="00E103EC" w:rsidP="00E103EC">
            <w:r w:rsidRPr="00D17512">
              <w:t>1</w:t>
            </w:r>
            <w:r w:rsidR="009A4C25" w:rsidRPr="00D17512">
              <w:t>5</w:t>
            </w:r>
            <w:r w:rsidR="00B46549" w:rsidRPr="00D17512">
              <w:t xml:space="preserve">. 6. </w:t>
            </w:r>
            <w:r w:rsidR="00963427" w:rsidRPr="00D17512">
              <w:t xml:space="preserve">do </w:t>
            </w:r>
            <w:r w:rsidRPr="00D17512">
              <w:t>1</w:t>
            </w:r>
            <w:r w:rsidR="009A4C25" w:rsidRPr="00D17512">
              <w:t>7</w:t>
            </w:r>
            <w:r w:rsidRPr="00D17512">
              <w:t>.</w:t>
            </w:r>
            <w:r w:rsidR="00963427" w:rsidRPr="00D17512">
              <w:t>6.</w:t>
            </w:r>
            <w:r w:rsidR="009A4C25" w:rsidRPr="00D17512">
              <w:t>2026</w:t>
            </w:r>
            <w:r w:rsidR="00BC17FA" w:rsidRPr="00D17512">
              <w:t>.</w:t>
            </w:r>
          </w:p>
        </w:tc>
      </w:tr>
      <w:tr w:rsidR="00F15BAF" w:rsidRPr="00D17512" w14:paraId="604F143E"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A33A89" w14:textId="77777777" w:rsidR="00F15BAF" w:rsidRPr="00D17512" w:rsidRDefault="00F15BAF" w:rsidP="00BC17FA">
            <w:r w:rsidRPr="00D17512">
              <w:t>Mogućnost promjene prioriteta na ljestvicama poretka</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1096407" w14:textId="3CF2566F" w:rsidR="00F15BAF" w:rsidRPr="00D17512" w:rsidRDefault="00F15BAF" w:rsidP="00E103EC">
            <w:r w:rsidRPr="00D17512">
              <w:t>1</w:t>
            </w:r>
            <w:r w:rsidR="009A4C25" w:rsidRPr="00D17512">
              <w:t>7</w:t>
            </w:r>
            <w:r w:rsidRPr="00D17512">
              <w:t>. do 2</w:t>
            </w:r>
            <w:r w:rsidR="009A4C25" w:rsidRPr="00D17512">
              <w:t>2</w:t>
            </w:r>
            <w:r w:rsidRPr="00D17512">
              <w:t>.6.</w:t>
            </w:r>
            <w:r w:rsidR="009A4C25" w:rsidRPr="00D17512">
              <w:t>2026</w:t>
            </w:r>
            <w:r w:rsidRPr="00D17512">
              <w:t>.</w:t>
            </w:r>
          </w:p>
        </w:tc>
      </w:tr>
      <w:tr w:rsidR="00963427" w:rsidRPr="00D17512" w14:paraId="47184485"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4C8751A" w14:textId="77777777" w:rsidR="00963427" w:rsidRPr="00D17512" w:rsidRDefault="00F15BAF" w:rsidP="00BC17FA">
            <w:pPr>
              <w:rPr>
                <w:b/>
              </w:rPr>
            </w:pPr>
            <w:r w:rsidRPr="00D17512">
              <w:rPr>
                <w:b/>
              </w:rPr>
              <w:t>Objava konačnih</w:t>
            </w:r>
            <w:r w:rsidR="00963427" w:rsidRPr="00D17512">
              <w:rPr>
                <w:b/>
              </w:rPr>
              <w:t xml:space="preserve"> ljestvica poretka</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9413EF0" w14:textId="4367A9C2" w:rsidR="00963427" w:rsidRPr="00D17512" w:rsidRDefault="00963427" w:rsidP="00F15BAF">
            <w:pPr>
              <w:rPr>
                <w:b/>
                <w:bCs/>
              </w:rPr>
            </w:pPr>
            <w:r w:rsidRPr="00D17512">
              <w:rPr>
                <w:b/>
                <w:bCs/>
              </w:rPr>
              <w:t>2</w:t>
            </w:r>
            <w:r w:rsidR="009A4C25" w:rsidRPr="00D17512">
              <w:rPr>
                <w:b/>
                <w:bCs/>
              </w:rPr>
              <w:t>3</w:t>
            </w:r>
            <w:r w:rsidRPr="00D17512">
              <w:rPr>
                <w:b/>
                <w:bCs/>
              </w:rPr>
              <w:t>.6.</w:t>
            </w:r>
            <w:r w:rsidR="009A4C25" w:rsidRPr="00D17512">
              <w:rPr>
                <w:b/>
                <w:bCs/>
              </w:rPr>
              <w:t>2026</w:t>
            </w:r>
            <w:r w:rsidRPr="00D17512">
              <w:rPr>
                <w:b/>
                <w:bCs/>
              </w:rPr>
              <w:t>.</w:t>
            </w:r>
          </w:p>
        </w:tc>
      </w:tr>
      <w:tr w:rsidR="00693DD0" w:rsidRPr="00D17512" w14:paraId="1DC804A8"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9097929" w14:textId="77777777" w:rsidR="00693DD0" w:rsidRPr="00D17512" w:rsidRDefault="00693DD0" w:rsidP="00693DD0">
            <w:pPr>
              <w:tabs>
                <w:tab w:val="left" w:pos="1755"/>
              </w:tabs>
            </w:pPr>
            <w:r w:rsidRPr="00D17512">
              <w:t>Smanjenje upisnih kvota razrednih odjela pojedinih obrazovnih programa</w:t>
            </w:r>
            <w:r w:rsidRPr="00D17512">
              <w:tab/>
            </w:r>
            <w:r w:rsidR="00963427" w:rsidRPr="00D17512">
              <w:t xml:space="preserve"> sukladno Državnom pedagoškom standardu zbog upisanih učenika s teškoćama u razvoju</w:t>
            </w: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B79E160" w14:textId="3BBE3688" w:rsidR="00693DD0" w:rsidRPr="00D17512" w:rsidRDefault="00B46549" w:rsidP="0025641B">
            <w:r w:rsidRPr="00D17512">
              <w:t>2</w:t>
            </w:r>
            <w:r w:rsidR="009A4C25" w:rsidRPr="00D17512">
              <w:t>4</w:t>
            </w:r>
            <w:r w:rsidRPr="00D17512">
              <w:t xml:space="preserve">. 6. </w:t>
            </w:r>
            <w:r w:rsidR="009A4C25" w:rsidRPr="00D17512">
              <w:t>2026</w:t>
            </w:r>
            <w:r w:rsidR="00693DD0" w:rsidRPr="00D17512">
              <w:t>.</w:t>
            </w:r>
          </w:p>
        </w:tc>
      </w:tr>
      <w:tr w:rsidR="00963427" w:rsidRPr="00D17512" w14:paraId="11186320" w14:textId="77777777" w:rsidTr="002B7E22">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D676046" w14:textId="77777777" w:rsidR="00963427" w:rsidRPr="00D17512" w:rsidRDefault="00963427" w:rsidP="00693DD0">
            <w:pPr>
              <w:tabs>
                <w:tab w:val="left" w:pos="1755"/>
              </w:tabs>
            </w:pPr>
            <w:r w:rsidRPr="00D17512">
              <w:t xml:space="preserve">Dostava dokumenata koji su uvjet za upis u određeni program obrazovanja srednje škole: </w:t>
            </w:r>
          </w:p>
          <w:p w14:paraId="21E51C99" w14:textId="77777777" w:rsidR="00963427" w:rsidRPr="00D17512" w:rsidRDefault="00963427" w:rsidP="00693DD0">
            <w:pPr>
              <w:tabs>
                <w:tab w:val="left" w:pos="1755"/>
              </w:tabs>
            </w:pPr>
          </w:p>
          <w:p w14:paraId="6D86D1C7" w14:textId="77777777" w:rsidR="00963427" w:rsidRPr="00D17512" w:rsidRDefault="00963427" w:rsidP="007808F7">
            <w:pPr>
              <w:numPr>
                <w:ilvl w:val="0"/>
                <w:numId w:val="12"/>
              </w:numPr>
            </w:pPr>
            <w:r w:rsidRPr="00D17512">
              <w:t xml:space="preserve">Upisnica </w:t>
            </w:r>
            <w:r w:rsidRPr="00D17512">
              <w:rPr>
                <w:b/>
              </w:rPr>
              <w:t>(obvezno za sve učenike )</w:t>
            </w:r>
            <w:r w:rsidRPr="00D17512">
              <w:t xml:space="preserve"> – dostavlja se </w:t>
            </w:r>
            <w:r w:rsidRPr="00D17512">
              <w:rPr>
                <w:b/>
              </w:rPr>
              <w:t>elektroničkim putem</w:t>
            </w:r>
            <w:r w:rsidRPr="00D17512">
              <w:t xml:space="preserve"> </w:t>
            </w:r>
            <w:r w:rsidRPr="00D17512">
              <w:rPr>
                <w:b/>
              </w:rPr>
              <w:t>srednje.e-upisi.hr</w:t>
            </w:r>
            <w:r w:rsidRPr="00D17512">
              <w:t xml:space="preserve"> ili</w:t>
            </w:r>
            <w:r w:rsidRPr="00D17512">
              <w:rPr>
                <w:b/>
              </w:rPr>
              <w:t xml:space="preserve"> dolaskom u školu na propisani datum</w:t>
            </w:r>
          </w:p>
          <w:p w14:paraId="682AA1F9" w14:textId="69176DC6" w:rsidR="00963427" w:rsidRPr="00D17512" w:rsidRDefault="00963427" w:rsidP="007808F7">
            <w:pPr>
              <w:numPr>
                <w:ilvl w:val="0"/>
                <w:numId w:val="12"/>
              </w:numPr>
            </w:pPr>
            <w:r w:rsidRPr="00D17512">
              <w:t xml:space="preserve">Potvrda liječnika školske medicine - dostavlja se </w:t>
            </w:r>
            <w:r w:rsidRPr="00D17512">
              <w:rPr>
                <w:b/>
              </w:rPr>
              <w:t>elektroničkim putem</w:t>
            </w:r>
            <w:r w:rsidRPr="00D17512">
              <w:t xml:space="preserve"> na </w:t>
            </w:r>
            <w:r w:rsidRPr="00D17512">
              <w:rPr>
                <w:b/>
              </w:rPr>
              <w:t>e- adres</w:t>
            </w:r>
            <w:r w:rsidR="00426A43" w:rsidRPr="00D17512">
              <w:rPr>
                <w:b/>
              </w:rPr>
              <w:t>e</w:t>
            </w:r>
            <w:r w:rsidRPr="00D17512">
              <w:rPr>
                <w:b/>
              </w:rPr>
              <w:t xml:space="preserve"> srednje škole</w:t>
            </w:r>
            <w:r w:rsidRPr="00D17512">
              <w:t xml:space="preserve"> </w:t>
            </w:r>
            <w:r w:rsidR="007808F7" w:rsidRPr="00D17512">
              <w:t xml:space="preserve">                (e-mail:</w:t>
            </w:r>
            <w:r w:rsidR="007808F7" w:rsidRPr="00D17512">
              <w:rPr>
                <w:bCs/>
                <w:color w:val="000000"/>
              </w:rPr>
              <w:t xml:space="preserve"> </w:t>
            </w:r>
            <w:hyperlink r:id="rId15" w:history="1">
              <w:r w:rsidR="007808F7" w:rsidRPr="00D17512">
                <w:rPr>
                  <w:rStyle w:val="Hiperveza"/>
                  <w:bCs/>
                </w:rPr>
                <w:t>ss.marka.marulica@gmail.com</w:t>
              </w:r>
            </w:hyperlink>
            <w:r w:rsidR="007808F7" w:rsidRPr="00D17512">
              <w:rPr>
                <w:bCs/>
                <w:color w:val="000000"/>
              </w:rPr>
              <w:t xml:space="preserve"> i e-mail: </w:t>
            </w:r>
            <w:hyperlink r:id="rId16" w:history="1">
              <w:r w:rsidR="009A4C25" w:rsidRPr="00D17512">
                <w:rPr>
                  <w:rStyle w:val="Hiperveza"/>
                  <w:bCs/>
                </w:rPr>
                <w:t>alen.durasek@skole.hr</w:t>
              </w:r>
            </w:hyperlink>
            <w:r w:rsidR="007808F7" w:rsidRPr="00D17512">
              <w:rPr>
                <w:bCs/>
                <w:color w:val="000000"/>
              </w:rPr>
              <w:t>)</w:t>
            </w:r>
            <w:r w:rsidR="007808F7" w:rsidRPr="00D17512">
              <w:rPr>
                <w:bCs/>
                <w:color w:val="000000"/>
                <w:sz w:val="20"/>
                <w:szCs w:val="20"/>
              </w:rPr>
              <w:t xml:space="preserve"> </w:t>
            </w:r>
            <w:r w:rsidRPr="00D17512">
              <w:t>ili</w:t>
            </w:r>
            <w:r w:rsidRPr="00D17512">
              <w:rPr>
                <w:b/>
              </w:rPr>
              <w:t xml:space="preserve"> dolaskom u školu na propisani datum </w:t>
            </w:r>
            <w:r w:rsidR="007808F7" w:rsidRPr="00D17512">
              <w:rPr>
                <w:b/>
              </w:rPr>
              <w:t xml:space="preserve"> </w:t>
            </w:r>
            <w:r w:rsidRPr="00D17512">
              <w:rPr>
                <w:b/>
              </w:rPr>
              <w:t>i</w:t>
            </w:r>
          </w:p>
          <w:p w14:paraId="4694AFD6" w14:textId="493B737B" w:rsidR="00963427" w:rsidRPr="00D17512" w:rsidRDefault="00963427" w:rsidP="007808F7">
            <w:pPr>
              <w:numPr>
                <w:ilvl w:val="0"/>
                <w:numId w:val="12"/>
              </w:numPr>
            </w:pPr>
            <w:r w:rsidRPr="00D17512">
              <w:t xml:space="preserve">Potvrda obiteljskog liječnika ili liječnička svjedodžba medicine rada - dostavlja se putem </w:t>
            </w:r>
            <w:r w:rsidRPr="00D17512">
              <w:rPr>
                <w:b/>
              </w:rPr>
              <w:t xml:space="preserve">elektroničke pošte </w:t>
            </w:r>
            <w:r w:rsidRPr="00D17512">
              <w:t xml:space="preserve">na </w:t>
            </w:r>
            <w:r w:rsidRPr="00D17512">
              <w:rPr>
                <w:b/>
              </w:rPr>
              <w:t>e- adres</w:t>
            </w:r>
            <w:r w:rsidR="00426A43" w:rsidRPr="00D17512">
              <w:rPr>
                <w:b/>
              </w:rPr>
              <w:t>e</w:t>
            </w:r>
            <w:r w:rsidRPr="00D17512">
              <w:rPr>
                <w:b/>
              </w:rPr>
              <w:t xml:space="preserve"> srednje škole</w:t>
            </w:r>
            <w:r w:rsidR="00C523A5" w:rsidRPr="00D17512">
              <w:rPr>
                <w:b/>
              </w:rPr>
              <w:t xml:space="preserve"> </w:t>
            </w:r>
            <w:r w:rsidR="007808F7" w:rsidRPr="00D17512">
              <w:t>(e-mail:</w:t>
            </w:r>
            <w:r w:rsidR="007808F7" w:rsidRPr="00D17512">
              <w:rPr>
                <w:bCs/>
                <w:color w:val="000000"/>
              </w:rPr>
              <w:t xml:space="preserve"> </w:t>
            </w:r>
            <w:hyperlink r:id="rId17" w:history="1">
              <w:r w:rsidR="007808F7" w:rsidRPr="00D17512">
                <w:rPr>
                  <w:rStyle w:val="Hiperveza"/>
                  <w:bCs/>
                </w:rPr>
                <w:t>ss.marka.marulica@gmail.com</w:t>
              </w:r>
            </w:hyperlink>
            <w:r w:rsidR="007808F7" w:rsidRPr="00D17512">
              <w:rPr>
                <w:bCs/>
                <w:color w:val="000000"/>
              </w:rPr>
              <w:t xml:space="preserve"> i e-mail: </w:t>
            </w:r>
            <w:hyperlink r:id="rId18" w:history="1">
              <w:r w:rsidR="009A4C25" w:rsidRPr="00D17512">
                <w:rPr>
                  <w:rStyle w:val="Hiperveza"/>
                  <w:bCs/>
                </w:rPr>
                <w:t>alen.durasek@skole.hr</w:t>
              </w:r>
            </w:hyperlink>
            <w:r w:rsidR="007808F7" w:rsidRPr="00D17512">
              <w:rPr>
                <w:bCs/>
                <w:color w:val="000000"/>
              </w:rPr>
              <w:t>)</w:t>
            </w:r>
            <w:r w:rsidRPr="00D17512">
              <w:t xml:space="preserve"> ili</w:t>
            </w:r>
            <w:r w:rsidRPr="00D17512">
              <w:rPr>
                <w:b/>
              </w:rPr>
              <w:t xml:space="preserve"> dolaskom u školu na propisani datum </w:t>
            </w:r>
          </w:p>
          <w:p w14:paraId="512A918A" w14:textId="77777777" w:rsidR="007808F7" w:rsidRPr="00D17512" w:rsidRDefault="007808F7" w:rsidP="00963427">
            <w:pPr>
              <w:ind w:left="720"/>
            </w:pPr>
          </w:p>
          <w:p w14:paraId="691E2B14" w14:textId="0BE7804E" w:rsidR="007808F7" w:rsidRPr="00D17512" w:rsidRDefault="007808F7" w:rsidP="007808F7">
            <w:pPr>
              <w:rPr>
                <w:b/>
                <w:u w:val="single"/>
              </w:rPr>
            </w:pPr>
            <w:r w:rsidRPr="00D17512">
              <w:rPr>
                <w:b/>
                <w:u w:val="single"/>
              </w:rPr>
              <w:t xml:space="preserve">Propisani datum zaprimanja dokumenata dolaskom u školu je od </w:t>
            </w:r>
            <w:r w:rsidR="00755841" w:rsidRPr="00D17512">
              <w:rPr>
                <w:b/>
                <w:u w:val="single"/>
              </w:rPr>
              <w:t>8</w:t>
            </w:r>
            <w:r w:rsidRPr="00D17512">
              <w:rPr>
                <w:b/>
                <w:u w:val="single"/>
              </w:rPr>
              <w:t>.7.-</w:t>
            </w:r>
            <w:r w:rsidR="006D1064" w:rsidRPr="00D17512">
              <w:rPr>
                <w:b/>
                <w:u w:val="single"/>
              </w:rPr>
              <w:t>9</w:t>
            </w:r>
            <w:r w:rsidRPr="00D17512">
              <w:rPr>
                <w:b/>
                <w:u w:val="single"/>
              </w:rPr>
              <w:t>.7.</w:t>
            </w:r>
            <w:r w:rsidR="009A4C25" w:rsidRPr="00D17512">
              <w:rPr>
                <w:b/>
                <w:u w:val="single"/>
              </w:rPr>
              <w:t>2026</w:t>
            </w:r>
            <w:r w:rsidRPr="00D17512">
              <w:rPr>
                <w:b/>
                <w:u w:val="single"/>
              </w:rPr>
              <w:t>. od 9,00 sati – 13,00 sati</w:t>
            </w:r>
          </w:p>
          <w:p w14:paraId="1F0871B3" w14:textId="08DB50B1" w:rsidR="00963427" w:rsidRPr="00D17512" w:rsidRDefault="00963427" w:rsidP="00963427">
            <w:pPr>
              <w:tabs>
                <w:tab w:val="left" w:pos="1755"/>
              </w:tabs>
            </w:pPr>
          </w:p>
        </w:tc>
        <w:tc>
          <w:tcPr>
            <w:tcW w:w="22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1FEB047" w14:textId="77777777" w:rsidR="007808F7" w:rsidRPr="00D17512" w:rsidRDefault="007808F7" w:rsidP="00963427"/>
          <w:p w14:paraId="42BD5BE0" w14:textId="77777777" w:rsidR="007808F7" w:rsidRPr="00D17512" w:rsidRDefault="007808F7" w:rsidP="00963427"/>
          <w:p w14:paraId="757A702C" w14:textId="0E74C141" w:rsidR="00963427" w:rsidRPr="00D17512" w:rsidRDefault="006D1064" w:rsidP="00963427">
            <w:r w:rsidRPr="00D17512">
              <w:t>7</w:t>
            </w:r>
            <w:r w:rsidR="000B4F77" w:rsidRPr="00D17512">
              <w:t xml:space="preserve">.7. do </w:t>
            </w:r>
            <w:r w:rsidRPr="00D17512">
              <w:t>9</w:t>
            </w:r>
            <w:r w:rsidR="00963427" w:rsidRPr="00D17512">
              <w:t>.7.</w:t>
            </w:r>
            <w:r w:rsidR="009A4C25" w:rsidRPr="00D17512">
              <w:t>2026</w:t>
            </w:r>
            <w:r w:rsidR="00963427" w:rsidRPr="00D17512">
              <w:t>.</w:t>
            </w:r>
          </w:p>
          <w:p w14:paraId="752E32FB" w14:textId="77777777" w:rsidR="007808F7" w:rsidRPr="00D17512" w:rsidRDefault="007808F7" w:rsidP="00963427"/>
          <w:p w14:paraId="0866AFB6" w14:textId="77777777" w:rsidR="007808F7" w:rsidRPr="00D17512" w:rsidRDefault="007808F7" w:rsidP="00963427"/>
          <w:p w14:paraId="666F9B94" w14:textId="77777777" w:rsidR="007808F7" w:rsidRPr="00D17512" w:rsidRDefault="007808F7" w:rsidP="00963427"/>
          <w:p w14:paraId="62B05B06" w14:textId="77777777" w:rsidR="007808F7" w:rsidRPr="00D17512" w:rsidRDefault="007808F7" w:rsidP="00963427"/>
          <w:p w14:paraId="22A0E25A" w14:textId="77777777" w:rsidR="007808F7" w:rsidRPr="00D17512" w:rsidRDefault="007808F7" w:rsidP="000B4F77"/>
        </w:tc>
      </w:tr>
    </w:tbl>
    <w:p w14:paraId="22216222" w14:textId="0B59F982" w:rsidR="00B94FC6" w:rsidRPr="00D17512" w:rsidRDefault="005C7D77" w:rsidP="00E97BDA">
      <w:pPr>
        <w:rPr>
          <w:sz w:val="20"/>
          <w:szCs w:val="20"/>
          <w:lang w:val="en-US"/>
        </w:rPr>
      </w:pPr>
      <w:r w:rsidRPr="00D17512">
        <w:rPr>
          <w:sz w:val="20"/>
          <w:szCs w:val="20"/>
          <w:lang w:val="en-US"/>
        </w:rPr>
        <w:lastRenderedPageBreak/>
        <w:t xml:space="preserve">                          </w:t>
      </w:r>
    </w:p>
    <w:p w14:paraId="75BE763C" w14:textId="77777777" w:rsidR="00B94FC6" w:rsidRPr="00D17512" w:rsidRDefault="00B94FC6" w:rsidP="00E97BDA">
      <w:pPr>
        <w:rPr>
          <w:sz w:val="20"/>
          <w:szCs w:val="20"/>
          <w:lang w:val="en-US"/>
        </w:rPr>
      </w:pPr>
    </w:p>
    <w:p w14:paraId="26CACB5E" w14:textId="77777777" w:rsidR="00B94FC6" w:rsidRPr="00D17512" w:rsidRDefault="00B94FC6" w:rsidP="00E97BDA">
      <w:pPr>
        <w:rPr>
          <w:sz w:val="20"/>
          <w:szCs w:val="20"/>
          <w:lang w:val="en-US"/>
        </w:rPr>
      </w:pPr>
    </w:p>
    <w:p w14:paraId="4CE89A75" w14:textId="77777777" w:rsidR="00E97BDA" w:rsidRPr="00D17512" w:rsidRDefault="007808F7" w:rsidP="000600F1">
      <w:pPr>
        <w:jc w:val="center"/>
        <w:rPr>
          <w:b/>
          <w:lang w:val="en-US"/>
        </w:rPr>
      </w:pPr>
      <w:r w:rsidRPr="00D17512">
        <w:rPr>
          <w:b/>
          <w:lang w:val="en-US"/>
        </w:rPr>
        <w:t xml:space="preserve">3.4.  </w:t>
      </w:r>
      <w:r w:rsidR="00A12D44" w:rsidRPr="00D17512">
        <w:rPr>
          <w:b/>
          <w:lang w:val="en-US"/>
        </w:rPr>
        <w:t>JESENSKI UPISNI ROK</w:t>
      </w:r>
    </w:p>
    <w:p w14:paraId="127A5505" w14:textId="77777777" w:rsidR="00A12D44" w:rsidRPr="00D17512" w:rsidRDefault="00A12D44" w:rsidP="000600F1">
      <w:pPr>
        <w:jc w:val="center"/>
        <w:rPr>
          <w:b/>
          <w:lang w:val="en-US"/>
        </w:rPr>
      </w:pPr>
    </w:p>
    <w:tbl>
      <w:tblPr>
        <w:tblW w:w="13451" w:type="dxa"/>
        <w:jc w:val="center"/>
        <w:tblCellMar>
          <w:left w:w="0" w:type="dxa"/>
          <w:right w:w="0" w:type="dxa"/>
        </w:tblCellMar>
        <w:tblLook w:val="04A0" w:firstRow="1" w:lastRow="0" w:firstColumn="1" w:lastColumn="0" w:noHBand="0" w:noVBand="1"/>
      </w:tblPr>
      <w:tblGrid>
        <w:gridCol w:w="11340"/>
        <w:gridCol w:w="2111"/>
      </w:tblGrid>
      <w:tr w:rsidR="00BC17FA" w:rsidRPr="00D17512" w14:paraId="06AC734C"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A1C6479" w14:textId="77777777" w:rsidR="00BC17FA" w:rsidRPr="00D17512" w:rsidRDefault="00A25701" w:rsidP="00AA7E9E">
            <w:pPr>
              <w:jc w:val="center"/>
            </w:pPr>
            <w:r w:rsidRPr="00D17512">
              <w:t>Opis postup</w:t>
            </w:r>
            <w:r w:rsidR="00BC17FA" w:rsidRPr="00D17512">
              <w:t>ka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E4776FC" w14:textId="77777777" w:rsidR="00BC17FA" w:rsidRPr="00D17512" w:rsidRDefault="00BC17FA" w:rsidP="00BC17FA">
            <w:r w:rsidRPr="00D17512">
              <w:t>Datum</w:t>
            </w:r>
          </w:p>
        </w:tc>
      </w:tr>
      <w:tr w:rsidR="00963427" w:rsidRPr="00D17512" w14:paraId="2A5826A3"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0CFE49B" w14:textId="77777777" w:rsidR="00963427" w:rsidRPr="00D17512" w:rsidRDefault="00963427" w:rsidP="00963427">
            <w:r w:rsidRPr="00D17512">
              <w:t>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281D869" w14:textId="2BE3954A" w:rsidR="00963427" w:rsidRPr="00D17512" w:rsidRDefault="00801AF7" w:rsidP="00801AF7">
            <w:r w:rsidRPr="00D17512">
              <w:t>1</w:t>
            </w:r>
            <w:r w:rsidR="005050CC" w:rsidRPr="00D17512">
              <w:t>7</w:t>
            </w:r>
            <w:r w:rsidR="009D096D" w:rsidRPr="00D17512">
              <w:t>.</w:t>
            </w:r>
            <w:r w:rsidR="00963427" w:rsidRPr="00D17512">
              <w:t xml:space="preserve">8. </w:t>
            </w:r>
            <w:r w:rsidR="009D096D" w:rsidRPr="00D17512">
              <w:t>do</w:t>
            </w:r>
            <w:r w:rsidR="00963427" w:rsidRPr="00D17512">
              <w:t xml:space="preserve"> </w:t>
            </w:r>
            <w:r w:rsidR="005050CC" w:rsidRPr="00D17512">
              <w:t>19</w:t>
            </w:r>
            <w:r w:rsidR="007E5256" w:rsidRPr="00D17512">
              <w:t>.</w:t>
            </w:r>
            <w:r w:rsidR="009D096D" w:rsidRPr="00D17512">
              <w:t>8.</w:t>
            </w:r>
            <w:r w:rsidR="009A4C25" w:rsidRPr="00D17512">
              <w:t>2026</w:t>
            </w:r>
            <w:r w:rsidR="00963427" w:rsidRPr="00D17512">
              <w:t>.</w:t>
            </w:r>
          </w:p>
        </w:tc>
      </w:tr>
      <w:tr w:rsidR="00963427" w:rsidRPr="00D17512" w14:paraId="0899743C"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2CF03AC" w14:textId="77777777" w:rsidR="00963427" w:rsidRPr="00D17512" w:rsidRDefault="00963427" w:rsidP="00963427">
            <w:r w:rsidRPr="00D17512">
              <w:t>Registracija kandidata s teškoćama u razvoju izvan redovitog sustava obrazovanja RH putem srednje.e-upisi.hr</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ACCA9C3" w14:textId="07087214" w:rsidR="00963427" w:rsidRPr="00D17512" w:rsidRDefault="005050CC" w:rsidP="00C92683">
            <w:r w:rsidRPr="00D17512">
              <w:t>17.8. do 19.8.2026.</w:t>
            </w:r>
          </w:p>
        </w:tc>
      </w:tr>
      <w:tr w:rsidR="00B938C0" w:rsidRPr="00D17512" w14:paraId="1B6018AD"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20CE5D6" w14:textId="77777777" w:rsidR="00B938C0" w:rsidRPr="00D17512" w:rsidRDefault="00B938C0" w:rsidP="00B938C0">
            <w:r w:rsidRPr="00D17512">
              <w:t xml:space="preserve">Prijava obrazovnih programa  koji zahtijevaju dodatne provjere za kandidate s teškoćama u razvoju </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3D9F385" w14:textId="1561E7B2" w:rsidR="00B938C0" w:rsidRPr="00D17512" w:rsidRDefault="005050CC" w:rsidP="00C92683">
            <w:r w:rsidRPr="00D17512">
              <w:t>17.8. do 19.8.2026.</w:t>
            </w:r>
          </w:p>
        </w:tc>
      </w:tr>
      <w:tr w:rsidR="00B938C0" w:rsidRPr="00D17512" w14:paraId="2A298D91"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09F69C8" w14:textId="77777777" w:rsidR="00B938C0" w:rsidRPr="00D17512" w:rsidRDefault="00B938C0" w:rsidP="00C92683">
            <w:r w:rsidRPr="00D17512">
              <w:t xml:space="preserve">Dostava osobnih dokumenata i svjedodžbi za kandidate s teškoćama u razvoju izvan redovitog sustava obrazovanja RH </w:t>
            </w:r>
            <w:r w:rsidR="00C92683" w:rsidRPr="00D17512">
              <w:t>CARNET-u</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EA9FBB2" w14:textId="3E1192D5" w:rsidR="00B938C0" w:rsidRPr="00D17512" w:rsidRDefault="005050CC" w:rsidP="006756A6">
            <w:r w:rsidRPr="00D17512">
              <w:t>17.8. do 19.8.2026.</w:t>
            </w:r>
          </w:p>
        </w:tc>
      </w:tr>
      <w:tr w:rsidR="00B938C0" w:rsidRPr="00D17512" w14:paraId="063A930D"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728CC78" w14:textId="77777777" w:rsidR="00B938C0" w:rsidRPr="00D17512" w:rsidRDefault="00B938C0" w:rsidP="00B938C0">
            <w:r w:rsidRPr="00D17512">
              <w:t>Upisna povjerenstva županijskih upravnih odjela i Gradskog ureda za obrazovanje, sport i mlade Grada Zagreba   unose navedene odabire u sustav upisa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338D470" w14:textId="42156A0D" w:rsidR="00B938C0" w:rsidRPr="00D17512" w:rsidRDefault="005050CC" w:rsidP="006756A6">
            <w:r w:rsidRPr="00D17512">
              <w:t>17.8. do 19.8.2026.</w:t>
            </w:r>
          </w:p>
        </w:tc>
      </w:tr>
      <w:tr w:rsidR="00B938C0" w:rsidRPr="00D17512" w14:paraId="032F7F86" w14:textId="77777777" w:rsidTr="00D10CC9">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027FC58" w14:textId="77777777" w:rsidR="00B938C0" w:rsidRPr="00D17512" w:rsidRDefault="00B938C0" w:rsidP="00B938C0">
            <w:r w:rsidRPr="00D17512">
              <w:t>Dostava dokumenata kojima se ostvaruju dodatna prava za upis (dostavljaju se putem srednje.e-upisi.hr)</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9086C4C" w14:textId="17D8D49A" w:rsidR="00B938C0" w:rsidRPr="00D17512" w:rsidRDefault="005050CC" w:rsidP="00652EC0">
            <w:r w:rsidRPr="00D17512">
              <w:t>17.8. do 21.8.2026.</w:t>
            </w:r>
          </w:p>
        </w:tc>
      </w:tr>
      <w:tr w:rsidR="00B938C0" w:rsidRPr="00D17512" w14:paraId="202A57C6"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503BD7F9" w14:textId="77777777" w:rsidR="00B938C0" w:rsidRPr="00D17512" w:rsidRDefault="00B938C0" w:rsidP="00B938C0">
            <w:r w:rsidRPr="00D17512">
              <w:t xml:space="preserve">Provođenje dodatnih provjera za kandidate s teškoćama u razvoju </w:t>
            </w:r>
          </w:p>
          <w:p w14:paraId="22D95051" w14:textId="766DBFCC" w:rsidR="00B938C0" w:rsidRPr="00D17512" w:rsidRDefault="00B938C0" w:rsidP="00652EC0">
            <w:r w:rsidRPr="00D17512">
              <w:rPr>
                <w:b/>
              </w:rPr>
              <w:t xml:space="preserve">Provjera predznanja engleskog jezika (prvi strani jezik, za učenike koji nisu imali engleski jezik u osnovnoj školi) </w:t>
            </w:r>
            <w:r w:rsidR="005050CC" w:rsidRPr="00D17512">
              <w:rPr>
                <w:b/>
              </w:rPr>
              <w:t>19</w:t>
            </w:r>
            <w:r w:rsidR="00755841" w:rsidRPr="00D17512">
              <w:rPr>
                <w:b/>
              </w:rPr>
              <w:t>.</w:t>
            </w:r>
            <w:r w:rsidRPr="00D17512">
              <w:rPr>
                <w:b/>
              </w:rPr>
              <w:t>8.</w:t>
            </w:r>
            <w:r w:rsidR="009A4C25" w:rsidRPr="00D17512">
              <w:rPr>
                <w:b/>
              </w:rPr>
              <w:t>2026</w:t>
            </w:r>
            <w:r w:rsidRPr="00D17512">
              <w:rPr>
                <w:b/>
              </w:rPr>
              <w:t>. s početkom u 9,00 sati (na pisani zahtjev učenika)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5EAEA47" w14:textId="17685F38" w:rsidR="00B938C0" w:rsidRPr="00D17512" w:rsidRDefault="005050CC" w:rsidP="00B938C0">
            <w:r w:rsidRPr="00D17512">
              <w:t>19</w:t>
            </w:r>
            <w:r w:rsidR="00B938C0" w:rsidRPr="00D17512">
              <w:t xml:space="preserve">. 8. </w:t>
            </w:r>
            <w:r w:rsidR="009A4C25" w:rsidRPr="00D17512">
              <w:t>2026</w:t>
            </w:r>
            <w:r w:rsidR="00B938C0" w:rsidRPr="00D17512">
              <w:t>.</w:t>
            </w:r>
          </w:p>
        </w:tc>
      </w:tr>
      <w:tr w:rsidR="00B938C0" w:rsidRPr="00D17512" w14:paraId="1AA79DE5"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13760054" w14:textId="77777777" w:rsidR="00B938C0" w:rsidRPr="00D17512" w:rsidRDefault="00B938C0" w:rsidP="00B938C0">
            <w:r w:rsidRPr="00D17512">
              <w:t>Unos rezultata dodatnih provjera u sustav upisa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0F74F3D" w14:textId="0A32D0A9" w:rsidR="00B938C0" w:rsidRPr="00D17512" w:rsidRDefault="005050CC" w:rsidP="00652EC0">
            <w:r w:rsidRPr="00D17512">
              <w:t>19</w:t>
            </w:r>
            <w:r w:rsidR="00B938C0" w:rsidRPr="00D17512">
              <w:t xml:space="preserve">.8. </w:t>
            </w:r>
            <w:r w:rsidR="00174687" w:rsidRPr="00D17512">
              <w:t xml:space="preserve">do </w:t>
            </w:r>
            <w:r w:rsidR="00652EC0" w:rsidRPr="00D17512">
              <w:t>2</w:t>
            </w:r>
            <w:r w:rsidRPr="00D17512">
              <w:t>0</w:t>
            </w:r>
            <w:r w:rsidR="00B938C0" w:rsidRPr="00D17512">
              <w:t>.8.</w:t>
            </w:r>
            <w:r w:rsidR="009A4C25" w:rsidRPr="00D17512">
              <w:t>2026</w:t>
            </w:r>
            <w:r w:rsidR="00B938C0" w:rsidRPr="00D17512">
              <w:t>.</w:t>
            </w:r>
          </w:p>
        </w:tc>
      </w:tr>
      <w:tr w:rsidR="00B938C0" w:rsidRPr="00D17512" w14:paraId="77B7CCE4"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2B611FA7" w14:textId="77777777" w:rsidR="00B938C0" w:rsidRPr="00D17512" w:rsidRDefault="008D0D00" w:rsidP="00B938C0">
            <w:r w:rsidRPr="00D17512">
              <w:t>Mogućnost promjene prioriteta na ljestvicama poretka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48080BC1" w14:textId="495672EF" w:rsidR="00B938C0" w:rsidRPr="00D17512" w:rsidRDefault="008D0D00" w:rsidP="00B938C0">
            <w:r w:rsidRPr="00D17512">
              <w:t>2</w:t>
            </w:r>
            <w:r w:rsidR="005050CC" w:rsidRPr="00D17512">
              <w:t>0</w:t>
            </w:r>
            <w:r w:rsidRPr="00D17512">
              <w:t>. do 2</w:t>
            </w:r>
            <w:r w:rsidR="005050CC" w:rsidRPr="00D17512">
              <w:t>3</w:t>
            </w:r>
            <w:r w:rsidR="00B938C0" w:rsidRPr="00D17512">
              <w:t>.8.</w:t>
            </w:r>
            <w:r w:rsidR="009A4C25" w:rsidRPr="00D17512">
              <w:t>2026</w:t>
            </w:r>
            <w:r w:rsidR="00B938C0" w:rsidRPr="00D17512">
              <w:t>.</w:t>
            </w:r>
          </w:p>
        </w:tc>
      </w:tr>
      <w:tr w:rsidR="00B938C0" w:rsidRPr="00D17512" w14:paraId="6157E9DB"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13C489A" w14:textId="77777777" w:rsidR="00B938C0" w:rsidRPr="00D17512" w:rsidRDefault="008D0D00" w:rsidP="00B938C0">
            <w:pPr>
              <w:rPr>
                <w:b/>
              </w:rPr>
            </w:pPr>
            <w:r w:rsidRPr="00D17512">
              <w:rPr>
                <w:b/>
              </w:rPr>
              <w:t>Objava konačnih ljestvica poretka</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60BA2CDC" w14:textId="28B51F78" w:rsidR="00B938C0" w:rsidRPr="00D17512" w:rsidRDefault="008D0D00" w:rsidP="00B938C0">
            <w:pPr>
              <w:rPr>
                <w:b/>
              </w:rPr>
            </w:pPr>
            <w:r w:rsidRPr="00D17512">
              <w:rPr>
                <w:b/>
              </w:rPr>
              <w:t>2</w:t>
            </w:r>
            <w:r w:rsidR="005050CC" w:rsidRPr="00D17512">
              <w:rPr>
                <w:b/>
              </w:rPr>
              <w:t>4</w:t>
            </w:r>
            <w:r w:rsidR="00B938C0" w:rsidRPr="00D17512">
              <w:rPr>
                <w:b/>
              </w:rPr>
              <w:t xml:space="preserve">. 8. </w:t>
            </w:r>
            <w:r w:rsidR="009A4C25" w:rsidRPr="00D17512">
              <w:rPr>
                <w:b/>
              </w:rPr>
              <w:t>2026</w:t>
            </w:r>
            <w:r w:rsidR="00B938C0" w:rsidRPr="00D17512">
              <w:rPr>
                <w:b/>
              </w:rPr>
              <w:t>.</w:t>
            </w:r>
          </w:p>
        </w:tc>
      </w:tr>
      <w:tr w:rsidR="00B938C0" w:rsidRPr="00D17512" w14:paraId="66271472"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4B37305" w14:textId="77777777" w:rsidR="00B938C0" w:rsidRPr="00D17512" w:rsidRDefault="00B938C0" w:rsidP="00B938C0">
            <w:r w:rsidRPr="00D17512">
              <w:t>Smanjenje upisnih kvota razrednih odjela pojedinih obrazovnih programa</w:t>
            </w:r>
            <w:r w:rsidRPr="00D17512">
              <w:tab/>
              <w:t xml:space="preserve"> sukladno Državnom pedagoškom standardu radi upisanih učenika s teškoćama u razvoju</w:t>
            </w:r>
          </w:p>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73502EFA" w14:textId="540D99C7" w:rsidR="00B938C0" w:rsidRPr="00D17512" w:rsidRDefault="008D0D00" w:rsidP="00B938C0">
            <w:r w:rsidRPr="00D17512">
              <w:t>2</w:t>
            </w:r>
            <w:r w:rsidR="005050CC" w:rsidRPr="00D17512">
              <w:t>4</w:t>
            </w:r>
            <w:r w:rsidRPr="00D17512">
              <w:t>.</w:t>
            </w:r>
            <w:r w:rsidR="00B938C0" w:rsidRPr="00D17512">
              <w:t xml:space="preserve"> 8. </w:t>
            </w:r>
            <w:r w:rsidR="009A4C25" w:rsidRPr="00D17512">
              <w:t>2026</w:t>
            </w:r>
            <w:r w:rsidR="00B938C0" w:rsidRPr="00D17512">
              <w:t>.</w:t>
            </w:r>
          </w:p>
        </w:tc>
      </w:tr>
      <w:tr w:rsidR="00B938C0" w:rsidRPr="00D17512" w14:paraId="40ECC6E7" w14:textId="77777777" w:rsidTr="00963427">
        <w:trPr>
          <w:jc w:val="center"/>
        </w:trPr>
        <w:tc>
          <w:tcPr>
            <w:tcW w:w="1134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04483B59" w14:textId="77777777" w:rsidR="00B938C0" w:rsidRPr="00D17512" w:rsidRDefault="00B938C0" w:rsidP="00B938C0">
            <w:pPr>
              <w:tabs>
                <w:tab w:val="left" w:pos="1755"/>
              </w:tabs>
            </w:pPr>
            <w:r w:rsidRPr="00D17512">
              <w:lastRenderedPageBreak/>
              <w:t xml:space="preserve">Dostava dokumenata koji su uvjet za upis u određeni program obrazovanja srednje škole: </w:t>
            </w:r>
          </w:p>
          <w:p w14:paraId="62198851" w14:textId="77777777" w:rsidR="00B938C0" w:rsidRPr="00D17512" w:rsidRDefault="00B938C0" w:rsidP="00B938C0">
            <w:pPr>
              <w:tabs>
                <w:tab w:val="left" w:pos="1755"/>
              </w:tabs>
            </w:pPr>
          </w:p>
          <w:p w14:paraId="088F741B" w14:textId="77777777" w:rsidR="00B938C0" w:rsidRPr="00D17512" w:rsidRDefault="00B938C0" w:rsidP="00B938C0">
            <w:pPr>
              <w:numPr>
                <w:ilvl w:val="0"/>
                <w:numId w:val="9"/>
              </w:numPr>
            </w:pPr>
            <w:r w:rsidRPr="00D17512">
              <w:t xml:space="preserve">Upisnica </w:t>
            </w:r>
            <w:r w:rsidRPr="00D17512">
              <w:rPr>
                <w:b/>
              </w:rPr>
              <w:t>(obvezno za sve učenike )</w:t>
            </w:r>
            <w:r w:rsidRPr="00D17512">
              <w:t xml:space="preserve"> – dostavlja se </w:t>
            </w:r>
            <w:r w:rsidRPr="00D17512">
              <w:rPr>
                <w:b/>
              </w:rPr>
              <w:t>elektroničkim putem</w:t>
            </w:r>
            <w:r w:rsidRPr="00D17512">
              <w:t xml:space="preserve"> </w:t>
            </w:r>
            <w:r w:rsidRPr="00D17512">
              <w:rPr>
                <w:b/>
              </w:rPr>
              <w:t>srednje.e-upisi.hr</w:t>
            </w:r>
            <w:r w:rsidRPr="00D17512">
              <w:t xml:space="preserve"> ili</w:t>
            </w:r>
            <w:r w:rsidRPr="00D17512">
              <w:rPr>
                <w:b/>
              </w:rPr>
              <w:t xml:space="preserve"> dolaskom u školu na propisani datum</w:t>
            </w:r>
          </w:p>
          <w:p w14:paraId="0265D9C6" w14:textId="49BCC51F" w:rsidR="00B938C0" w:rsidRPr="00D17512" w:rsidRDefault="00B938C0" w:rsidP="00B938C0">
            <w:pPr>
              <w:numPr>
                <w:ilvl w:val="0"/>
                <w:numId w:val="9"/>
              </w:numPr>
            </w:pPr>
            <w:r w:rsidRPr="00D17512">
              <w:t xml:space="preserve">Potvrda liječnika školske medicine - dostavlja se </w:t>
            </w:r>
            <w:r w:rsidRPr="00D17512">
              <w:rPr>
                <w:b/>
              </w:rPr>
              <w:t xml:space="preserve">elektroničke pošte </w:t>
            </w:r>
            <w:r w:rsidRPr="00D17512">
              <w:t xml:space="preserve">na </w:t>
            </w:r>
            <w:r w:rsidRPr="00D17512">
              <w:rPr>
                <w:b/>
              </w:rPr>
              <w:t>e- adrese srednje škole</w:t>
            </w:r>
            <w:r w:rsidRPr="00D17512">
              <w:t xml:space="preserve">                           (e-mail:</w:t>
            </w:r>
            <w:r w:rsidRPr="00D17512">
              <w:rPr>
                <w:bCs/>
                <w:color w:val="000000"/>
              </w:rPr>
              <w:t xml:space="preserve"> </w:t>
            </w:r>
            <w:hyperlink r:id="rId19" w:history="1">
              <w:r w:rsidRPr="00D17512">
                <w:rPr>
                  <w:rStyle w:val="Hiperveza"/>
                  <w:bCs/>
                </w:rPr>
                <w:t>ss.marka.marulica@gmail.com</w:t>
              </w:r>
            </w:hyperlink>
            <w:r w:rsidRPr="00D17512">
              <w:rPr>
                <w:bCs/>
                <w:color w:val="000000"/>
              </w:rPr>
              <w:t xml:space="preserve"> i e-mail: </w:t>
            </w:r>
            <w:hyperlink r:id="rId20" w:history="1">
              <w:r w:rsidR="009A4C25" w:rsidRPr="00D17512">
                <w:rPr>
                  <w:rStyle w:val="Hiperveza"/>
                  <w:bCs/>
                </w:rPr>
                <w:t>alen.durasek@skole.hr</w:t>
              </w:r>
            </w:hyperlink>
            <w:r w:rsidRPr="00D17512">
              <w:rPr>
                <w:bCs/>
                <w:color w:val="000000"/>
                <w:sz w:val="20"/>
                <w:szCs w:val="20"/>
              </w:rPr>
              <w:t xml:space="preserve">) </w:t>
            </w:r>
            <w:r w:rsidRPr="00D17512">
              <w:t>ili</w:t>
            </w:r>
            <w:r w:rsidRPr="00D17512">
              <w:rPr>
                <w:b/>
              </w:rPr>
              <w:t xml:space="preserve"> dolaskom u školu na propisani datum i</w:t>
            </w:r>
          </w:p>
          <w:p w14:paraId="1860299E" w14:textId="4591B6C4" w:rsidR="00B938C0" w:rsidRPr="00D17512" w:rsidRDefault="00B938C0" w:rsidP="00B938C0">
            <w:pPr>
              <w:numPr>
                <w:ilvl w:val="0"/>
                <w:numId w:val="9"/>
              </w:numPr>
            </w:pPr>
            <w:r w:rsidRPr="00D17512">
              <w:t xml:space="preserve">Potvrda obiteljskog liječnika ili liječnička svjedodžba medicine rada - dostavlja se putem </w:t>
            </w:r>
            <w:r w:rsidRPr="00D17512">
              <w:rPr>
                <w:b/>
              </w:rPr>
              <w:t xml:space="preserve">elektroničke pošte </w:t>
            </w:r>
            <w:r w:rsidRPr="00D17512">
              <w:t xml:space="preserve">na </w:t>
            </w:r>
            <w:r w:rsidRPr="00D17512">
              <w:rPr>
                <w:b/>
              </w:rPr>
              <w:t>e- adrese srednje škole</w:t>
            </w:r>
            <w:r w:rsidRPr="00D17512">
              <w:t xml:space="preserve"> (e-mail:</w:t>
            </w:r>
            <w:r w:rsidRPr="00D17512">
              <w:rPr>
                <w:bCs/>
                <w:color w:val="000000"/>
              </w:rPr>
              <w:t xml:space="preserve"> </w:t>
            </w:r>
            <w:hyperlink r:id="rId21" w:history="1">
              <w:r w:rsidRPr="00D17512">
                <w:rPr>
                  <w:rStyle w:val="Hiperveza"/>
                  <w:bCs/>
                </w:rPr>
                <w:t>ss.marka.marulica@gmail.com</w:t>
              </w:r>
            </w:hyperlink>
            <w:r w:rsidRPr="00D17512">
              <w:rPr>
                <w:bCs/>
                <w:color w:val="000000"/>
              </w:rPr>
              <w:t xml:space="preserve"> i e-mail: </w:t>
            </w:r>
            <w:hyperlink r:id="rId22" w:history="1">
              <w:r w:rsidR="009A4C25" w:rsidRPr="00D17512">
                <w:rPr>
                  <w:rStyle w:val="Hiperveza"/>
                  <w:bCs/>
                </w:rPr>
                <w:t>alen.durasek@skole.hr</w:t>
              </w:r>
            </w:hyperlink>
            <w:r w:rsidRPr="00D17512">
              <w:rPr>
                <w:bCs/>
                <w:color w:val="000000"/>
              </w:rPr>
              <w:t xml:space="preserve">) </w:t>
            </w:r>
            <w:r w:rsidRPr="00D17512">
              <w:t>ili</w:t>
            </w:r>
            <w:r w:rsidRPr="00D17512">
              <w:rPr>
                <w:b/>
              </w:rPr>
              <w:t xml:space="preserve"> dolaskom u školu na propisani datum </w:t>
            </w:r>
          </w:p>
          <w:p w14:paraId="3C295E14" w14:textId="648A7AAE" w:rsidR="00B938C0" w:rsidRPr="00D17512" w:rsidRDefault="00B938C0" w:rsidP="00B938C0">
            <w:pPr>
              <w:rPr>
                <w:b/>
                <w:u w:val="single"/>
              </w:rPr>
            </w:pPr>
            <w:r w:rsidRPr="00D17512">
              <w:rPr>
                <w:b/>
                <w:u w:val="single"/>
              </w:rPr>
              <w:t xml:space="preserve">Propisani datum zaprimanja dokumenata dolaskom u školu je od </w:t>
            </w:r>
            <w:r w:rsidR="00755841" w:rsidRPr="00D17512">
              <w:rPr>
                <w:b/>
                <w:u w:val="single"/>
              </w:rPr>
              <w:t>1</w:t>
            </w:r>
            <w:r w:rsidR="008D0D00" w:rsidRPr="00D17512">
              <w:rPr>
                <w:b/>
                <w:u w:val="single"/>
              </w:rPr>
              <w:t>.</w:t>
            </w:r>
            <w:r w:rsidR="00755841" w:rsidRPr="00D17512">
              <w:rPr>
                <w:b/>
                <w:u w:val="single"/>
              </w:rPr>
              <w:t>9</w:t>
            </w:r>
            <w:r w:rsidRPr="00D17512">
              <w:rPr>
                <w:b/>
                <w:u w:val="single"/>
              </w:rPr>
              <w:t>.-</w:t>
            </w:r>
            <w:r w:rsidR="005050CC" w:rsidRPr="00D17512">
              <w:rPr>
                <w:b/>
                <w:u w:val="single"/>
              </w:rPr>
              <w:t>2</w:t>
            </w:r>
            <w:r w:rsidR="008D0D00" w:rsidRPr="00D17512">
              <w:rPr>
                <w:b/>
                <w:u w:val="single"/>
              </w:rPr>
              <w:t>.9</w:t>
            </w:r>
            <w:r w:rsidRPr="00D17512">
              <w:rPr>
                <w:b/>
                <w:u w:val="single"/>
              </w:rPr>
              <w:t>.</w:t>
            </w:r>
            <w:r w:rsidR="009A4C25" w:rsidRPr="00D17512">
              <w:rPr>
                <w:b/>
                <w:u w:val="single"/>
              </w:rPr>
              <w:t>2026</w:t>
            </w:r>
            <w:r w:rsidRPr="00D17512">
              <w:rPr>
                <w:b/>
                <w:u w:val="single"/>
              </w:rPr>
              <w:t>. od 9,00 sati – 13,00 sati</w:t>
            </w:r>
          </w:p>
          <w:p w14:paraId="1A0B0148" w14:textId="77777777" w:rsidR="00B938C0" w:rsidRPr="00D17512" w:rsidRDefault="00B938C0" w:rsidP="00B938C0"/>
        </w:tc>
        <w:tc>
          <w:tcPr>
            <w:tcW w:w="211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tcPr>
          <w:p w14:paraId="333CDCBB" w14:textId="3EA8C447" w:rsidR="00B938C0" w:rsidRPr="00D17512" w:rsidRDefault="005050CC" w:rsidP="008D0D00">
            <w:r w:rsidRPr="00D17512">
              <w:t>3</w:t>
            </w:r>
            <w:r w:rsidR="008D0D00" w:rsidRPr="00D17512">
              <w:t>1.</w:t>
            </w:r>
            <w:r w:rsidRPr="00D17512">
              <w:t>8</w:t>
            </w:r>
            <w:r w:rsidR="00A710FA" w:rsidRPr="00D17512">
              <w:t xml:space="preserve">. do </w:t>
            </w:r>
            <w:r w:rsidRPr="00D17512">
              <w:t>2</w:t>
            </w:r>
            <w:r w:rsidR="008D0D00" w:rsidRPr="00D17512">
              <w:t>.9</w:t>
            </w:r>
            <w:r w:rsidR="00B938C0" w:rsidRPr="00D17512">
              <w:t>.</w:t>
            </w:r>
            <w:r w:rsidR="009A4C25" w:rsidRPr="00D17512">
              <w:t>2026</w:t>
            </w:r>
            <w:r w:rsidR="00B938C0" w:rsidRPr="00D17512">
              <w:t>.</w:t>
            </w:r>
          </w:p>
        </w:tc>
      </w:tr>
    </w:tbl>
    <w:p w14:paraId="56976502" w14:textId="77777777" w:rsidR="00F2163E" w:rsidRPr="00D17512" w:rsidRDefault="00F2163E" w:rsidP="00C82353">
      <w:pPr>
        <w:rPr>
          <w:b/>
          <w:sz w:val="22"/>
          <w:szCs w:val="22"/>
        </w:rPr>
      </w:pPr>
    </w:p>
    <w:p w14:paraId="090AD672" w14:textId="24257FAC" w:rsidR="00A12D44" w:rsidRPr="00D17512" w:rsidRDefault="00A12D44" w:rsidP="00563A32">
      <w:pPr>
        <w:rPr>
          <w:b/>
          <w:sz w:val="22"/>
          <w:szCs w:val="22"/>
        </w:rPr>
      </w:pPr>
    </w:p>
    <w:p w14:paraId="4D9F9E29" w14:textId="4B9D7719" w:rsidR="00BB05EB" w:rsidRPr="00D17512" w:rsidRDefault="00BB05EB" w:rsidP="00563A32">
      <w:pPr>
        <w:rPr>
          <w:b/>
          <w:sz w:val="22"/>
          <w:szCs w:val="22"/>
        </w:rPr>
      </w:pPr>
    </w:p>
    <w:p w14:paraId="72EEE168" w14:textId="7688BD14" w:rsidR="00BB05EB" w:rsidRPr="00D17512" w:rsidRDefault="00BB05EB" w:rsidP="00563A32">
      <w:pPr>
        <w:rPr>
          <w:b/>
          <w:sz w:val="22"/>
          <w:szCs w:val="22"/>
        </w:rPr>
      </w:pPr>
      <w:r w:rsidRPr="00D17512">
        <w:rPr>
          <w:b/>
          <w:sz w:val="22"/>
          <w:szCs w:val="22"/>
        </w:rPr>
        <w:tab/>
      </w:r>
      <w:r w:rsidRPr="00D17512">
        <w:rPr>
          <w:b/>
          <w:sz w:val="22"/>
          <w:szCs w:val="22"/>
        </w:rPr>
        <w:tab/>
      </w:r>
      <w:r w:rsidRPr="00D17512">
        <w:rPr>
          <w:b/>
          <w:sz w:val="22"/>
          <w:szCs w:val="22"/>
        </w:rPr>
        <w:tab/>
      </w:r>
      <w:r w:rsidRPr="00D17512">
        <w:rPr>
          <w:b/>
          <w:sz w:val="22"/>
          <w:szCs w:val="22"/>
        </w:rPr>
        <w:tab/>
        <w:t xml:space="preserve"> 3.5. NAKNADNI UPISNI ROK ZA UPIS UČENIKA NAKON ISTEKA JESENSKOG UPISNOG ROKA</w:t>
      </w:r>
    </w:p>
    <w:p w14:paraId="24DDFFD3" w14:textId="5286E5D9" w:rsidR="00BB05EB" w:rsidRPr="00D17512" w:rsidRDefault="00BB05EB" w:rsidP="00563A32">
      <w:pPr>
        <w:rPr>
          <w:b/>
          <w:sz w:val="22"/>
          <w:szCs w:val="22"/>
        </w:rPr>
      </w:pPr>
    </w:p>
    <w:p w14:paraId="7602F5C2" w14:textId="2C3C55FD" w:rsidR="00BB05EB" w:rsidRPr="00D17512" w:rsidRDefault="00BB05EB" w:rsidP="00BB05EB">
      <w:pPr>
        <w:pStyle w:val="box483383"/>
        <w:shd w:val="clear" w:color="auto" w:fill="FFFFFF"/>
        <w:spacing w:before="0" w:beforeAutospacing="0" w:after="48" w:afterAutospacing="0"/>
        <w:ind w:left="408"/>
        <w:textAlignment w:val="baseline"/>
        <w:rPr>
          <w:color w:val="231F20"/>
        </w:rPr>
      </w:pPr>
      <w:r w:rsidRPr="00D17512">
        <w:rPr>
          <w:color w:val="231F20"/>
        </w:rPr>
        <w:t>Učenici koji ne ostvare pravo na upis u ljetnome ili jesenskome upisnom roku mogu se prijaviti za upis u naknadnome upis</w:t>
      </w:r>
      <w:r w:rsidRPr="00D17512">
        <w:rPr>
          <w:color w:val="231F20"/>
        </w:rPr>
        <w:softHyphen/>
        <w:t>nom roku za upis u srednju školu u program obrazovanja/ kurikul u kojemu je nakon jesenskoga upisnog roka ostalo slobodnih mjesta u sklopu broja upisnih mjesta propisanih Strukturom, a utvrđenih u NISpuSŠ-u.</w:t>
      </w:r>
    </w:p>
    <w:p w14:paraId="6A9B1AF2" w14:textId="06859A29" w:rsidR="00BB05EB" w:rsidRPr="00D17512" w:rsidRDefault="00BB05EB" w:rsidP="00BB05EB">
      <w:pPr>
        <w:pStyle w:val="box483383"/>
        <w:shd w:val="clear" w:color="auto" w:fill="FFFFFF"/>
        <w:spacing w:before="0" w:beforeAutospacing="0" w:after="48" w:afterAutospacing="0"/>
        <w:ind w:firstLine="408"/>
        <w:textAlignment w:val="baseline"/>
        <w:rPr>
          <w:color w:val="231F20"/>
        </w:rPr>
      </w:pPr>
      <w:r w:rsidRPr="00D17512">
        <w:rPr>
          <w:color w:val="231F20"/>
        </w:rPr>
        <w:t>Učenici iz stavka 1. ove točke za prijavu moraju ispunjavati sve uvjete propisane Pravilnikom o elementima i kriterijima te natječajem škole.</w:t>
      </w:r>
    </w:p>
    <w:p w14:paraId="5B659F56" w14:textId="3F656321" w:rsidR="00BB05EB" w:rsidRPr="00D17512" w:rsidRDefault="00BB05EB" w:rsidP="00BB05EB">
      <w:pPr>
        <w:pStyle w:val="box483383"/>
        <w:shd w:val="clear" w:color="auto" w:fill="FFFFFF"/>
        <w:spacing w:before="0" w:beforeAutospacing="0" w:after="48" w:afterAutospacing="0"/>
        <w:ind w:firstLine="408"/>
        <w:textAlignment w:val="baseline"/>
        <w:rPr>
          <w:color w:val="231F20"/>
        </w:rPr>
      </w:pPr>
      <w:r w:rsidRPr="00D17512">
        <w:rPr>
          <w:color w:val="231F20"/>
        </w:rPr>
        <w:t xml:space="preserve">Učenici se za upis u naknadnome upisnom roku mogu prijaviti školi od </w:t>
      </w:r>
      <w:r w:rsidRPr="00D17512">
        <w:rPr>
          <w:b/>
          <w:color w:val="231F20"/>
        </w:rPr>
        <w:t>3. do 30. rujna 2026</w:t>
      </w:r>
      <w:r w:rsidRPr="00D17512">
        <w:rPr>
          <w:color w:val="231F20"/>
        </w:rPr>
        <w:t>.</w:t>
      </w:r>
    </w:p>
    <w:p w14:paraId="649E95E2" w14:textId="25072FF3" w:rsidR="00BB05EB" w:rsidRPr="00D17512" w:rsidRDefault="00BB05EB" w:rsidP="00BB05EB">
      <w:pPr>
        <w:pStyle w:val="box483383"/>
        <w:shd w:val="clear" w:color="auto" w:fill="FFFFFF"/>
        <w:spacing w:before="0" w:beforeAutospacing="0" w:after="48" w:afterAutospacing="0"/>
        <w:ind w:left="408"/>
        <w:textAlignment w:val="baseline"/>
        <w:rPr>
          <w:color w:val="231F20"/>
        </w:rPr>
      </w:pPr>
      <w:r w:rsidRPr="00D17512">
        <w:rPr>
          <w:color w:val="231F20"/>
        </w:rPr>
        <w:t>Upisno povjerenstvo škole o upisu učenika u naknadnome upisnom roku odlučuje na temelju pisanoga zahtjeva učenika te podatke o upisu unosi u NISpuSŠ nakon zaprimljene potpisane upisnice učenika te ostale dokumentacije potrebne za upis.</w:t>
      </w:r>
    </w:p>
    <w:p w14:paraId="272A6127" w14:textId="599BC160" w:rsidR="00BB05EB" w:rsidRPr="00D17512" w:rsidRDefault="00BB05EB" w:rsidP="00563A32">
      <w:pPr>
        <w:rPr>
          <w:b/>
          <w:sz w:val="22"/>
          <w:szCs w:val="22"/>
        </w:rPr>
      </w:pPr>
    </w:p>
    <w:p w14:paraId="19B5CC9B" w14:textId="77777777" w:rsidR="00BB05EB" w:rsidRPr="00D17512" w:rsidRDefault="00BB05EB" w:rsidP="00563A32">
      <w:pPr>
        <w:rPr>
          <w:b/>
          <w:sz w:val="22"/>
          <w:szCs w:val="22"/>
        </w:rPr>
      </w:pPr>
    </w:p>
    <w:p w14:paraId="7FD18949" w14:textId="77777777" w:rsidR="00563A32" w:rsidRPr="00D17512" w:rsidRDefault="00377E73" w:rsidP="00563A32">
      <w:pPr>
        <w:rPr>
          <w:b/>
        </w:rPr>
      </w:pPr>
      <w:r w:rsidRPr="00D17512">
        <w:rPr>
          <w:b/>
        </w:rPr>
        <w:t xml:space="preserve">4.  </w:t>
      </w:r>
      <w:r w:rsidR="00563A32" w:rsidRPr="00D17512">
        <w:rPr>
          <w:b/>
        </w:rPr>
        <w:t xml:space="preserve"> Upute o provođenju upisnoga postupka</w:t>
      </w:r>
    </w:p>
    <w:p w14:paraId="248CA65D" w14:textId="77777777" w:rsidR="00563A32" w:rsidRPr="00D17512" w:rsidRDefault="00563A32" w:rsidP="00563A32">
      <w:pPr>
        <w:rPr>
          <w:sz w:val="21"/>
          <w:szCs w:val="21"/>
        </w:rPr>
      </w:pPr>
    </w:p>
    <w:p w14:paraId="42D7068A" w14:textId="77777777" w:rsidR="00761F2F" w:rsidRPr="00D17512" w:rsidRDefault="00761F2F" w:rsidP="00761F2F">
      <w:pPr>
        <w:spacing w:line="276" w:lineRule="auto"/>
        <w:ind w:firstLine="708"/>
      </w:pPr>
      <w:r w:rsidRPr="00D17512">
        <w:t>Učenik svoj upis potvrđuje vlastoručnim potpisom i potpisom roditelja/skrbnika na obrascu (upisnici) dostupnom na mrežnoj stranici NISpuSŠ-a (</w:t>
      </w:r>
      <w:hyperlink r:id="rId23" w:history="1">
        <w:r w:rsidRPr="00D17512">
          <w:rPr>
            <w:rStyle w:val="Hiperveza"/>
          </w:rPr>
          <w:t>https://srednje.e-upisi.hr</w:t>
        </w:r>
      </w:hyperlink>
      <w:r w:rsidRPr="00D17512">
        <w:t>), koji je dužan donijeti</w:t>
      </w:r>
      <w:r w:rsidR="008D4BCB" w:rsidRPr="00D17512">
        <w:t xml:space="preserve"> osobno il</w:t>
      </w:r>
      <w:r w:rsidR="00001D9B" w:rsidRPr="00D17512">
        <w:t>i dostaviti elektroničkim putem</w:t>
      </w:r>
      <w:r w:rsidR="008D4BCB" w:rsidRPr="00D17512">
        <w:t xml:space="preserve"> u srednju školu u propisanim rokovima.</w:t>
      </w:r>
    </w:p>
    <w:p w14:paraId="4E22C448" w14:textId="3A8CF393" w:rsidR="00563A32" w:rsidRPr="00D17512" w:rsidRDefault="00563A32" w:rsidP="00563A32">
      <w:pPr>
        <w:spacing w:line="276" w:lineRule="auto"/>
      </w:pPr>
      <w:r w:rsidRPr="00D17512">
        <w:t xml:space="preserve">Ako kandidat zbog opravdanih razloga nije u mogućnosti u propisanim rokovima dostaviti potpisanu upisnicu za </w:t>
      </w:r>
      <w:r w:rsidR="005E3AB1" w:rsidRPr="00D17512">
        <w:t xml:space="preserve">upis u </w:t>
      </w:r>
      <w:r w:rsidR="008D4BCB" w:rsidRPr="00D17512">
        <w:t>I. razred, dužan ju je donijeti osobno il</w:t>
      </w:r>
      <w:r w:rsidR="00E802C4" w:rsidRPr="00D17512">
        <w:t>i dostaviti elektroničkim putem</w:t>
      </w:r>
      <w:r w:rsidRPr="00D17512">
        <w:t xml:space="preserve"> njegov roditelj/skrbnik</w:t>
      </w:r>
      <w:r w:rsidR="00E802C4" w:rsidRPr="00D17512">
        <w:t xml:space="preserve"> ili opunomoćenik</w:t>
      </w:r>
      <w:r w:rsidRPr="00D17512">
        <w:t xml:space="preserve">. Roditelj/skrbnik </w:t>
      </w:r>
      <w:r w:rsidR="00BA6AB0" w:rsidRPr="00D17512">
        <w:t xml:space="preserve">ili opunomoćenik </w:t>
      </w:r>
      <w:r w:rsidRPr="00D17512">
        <w:t xml:space="preserve">može donijeti upisnicu osobno u školu ili je dostaviti </w:t>
      </w:r>
      <w:r w:rsidRPr="00D17512">
        <w:lastRenderedPageBreak/>
        <w:t>elektroničkim putem na e-adres</w:t>
      </w:r>
      <w:r w:rsidR="00333FF7" w:rsidRPr="00D17512">
        <w:t>e</w:t>
      </w:r>
      <w:r w:rsidRPr="00D17512">
        <w:t xml:space="preserve"> škole</w:t>
      </w:r>
      <w:r w:rsidR="00BA6AB0" w:rsidRPr="00D17512">
        <w:t xml:space="preserve"> (e-mail:</w:t>
      </w:r>
      <w:r w:rsidR="00BA6AB0" w:rsidRPr="00D17512">
        <w:rPr>
          <w:bCs/>
          <w:color w:val="000000"/>
        </w:rPr>
        <w:t xml:space="preserve"> </w:t>
      </w:r>
      <w:hyperlink r:id="rId24" w:history="1">
        <w:r w:rsidR="00BA6AB0" w:rsidRPr="00D17512">
          <w:rPr>
            <w:rStyle w:val="Hiperveza"/>
            <w:bCs/>
          </w:rPr>
          <w:t>ss.marka.marulica@gmail.com</w:t>
        </w:r>
      </w:hyperlink>
      <w:r w:rsidR="00BA6AB0" w:rsidRPr="00D17512">
        <w:rPr>
          <w:bCs/>
          <w:color w:val="000000"/>
        </w:rPr>
        <w:t xml:space="preserve"> i e-mail: </w:t>
      </w:r>
      <w:hyperlink r:id="rId25" w:history="1">
        <w:r w:rsidR="009A4C25" w:rsidRPr="00D17512">
          <w:rPr>
            <w:rStyle w:val="Hiperveza"/>
            <w:bCs/>
          </w:rPr>
          <w:t>alen.durasek@skole.hr</w:t>
        </w:r>
      </w:hyperlink>
      <w:r w:rsidR="00BA6AB0" w:rsidRPr="00D17512">
        <w:rPr>
          <w:bCs/>
          <w:color w:val="000000"/>
        </w:rPr>
        <w:t>)</w:t>
      </w:r>
      <w:r w:rsidRPr="00D17512">
        <w:t>. Upisnicu elekt</w:t>
      </w:r>
      <w:r w:rsidR="00E802C4" w:rsidRPr="00D17512">
        <w:t>roničkim putem može poslati</w:t>
      </w:r>
      <w:r w:rsidRPr="00D17512">
        <w:t xml:space="preserve"> roditelj/skrbnik</w:t>
      </w:r>
      <w:r w:rsidR="00E802C4" w:rsidRPr="00D17512">
        <w:t xml:space="preserve"> ili opunomoćenik</w:t>
      </w:r>
      <w:r w:rsidRPr="00D17512">
        <w:t>, a u e-poruci dužan je dostaviti i svoj osobni kontakt (broj telefona ili mobitela) kako bi ga škola mogla kontaktirati. </w:t>
      </w:r>
    </w:p>
    <w:p w14:paraId="26D0EA6E" w14:textId="77777777" w:rsidR="00563A32" w:rsidRPr="00D17512" w:rsidRDefault="00563A32" w:rsidP="00563A32">
      <w:pPr>
        <w:rPr>
          <w:sz w:val="21"/>
          <w:szCs w:val="21"/>
        </w:rPr>
      </w:pPr>
    </w:p>
    <w:p w14:paraId="37BE437F" w14:textId="77BB6C65" w:rsidR="00813FC5" w:rsidRPr="00D17512" w:rsidRDefault="00B76608" w:rsidP="00BA6AB0">
      <w:pPr>
        <w:rPr>
          <w:bCs/>
          <w:color w:val="000000"/>
        </w:rPr>
      </w:pPr>
      <w:r w:rsidRPr="00D17512">
        <w:t>E-mail adrese</w:t>
      </w:r>
      <w:r w:rsidR="00563A32" w:rsidRPr="00D17512">
        <w:t xml:space="preserve"> škole na koju se </w:t>
      </w:r>
      <w:r w:rsidRPr="00D17512">
        <w:t>elektroničkim putem šalju</w:t>
      </w:r>
      <w:r w:rsidR="00563A32" w:rsidRPr="00D17512">
        <w:t xml:space="preserve"> upisnice i dokumentacija: </w:t>
      </w:r>
      <w:r w:rsidR="00BA6AB0" w:rsidRPr="00D17512">
        <w:t>(e-mail:</w:t>
      </w:r>
      <w:r w:rsidR="00BA6AB0" w:rsidRPr="00D17512">
        <w:rPr>
          <w:bCs/>
          <w:color w:val="000000"/>
        </w:rPr>
        <w:t xml:space="preserve"> </w:t>
      </w:r>
      <w:hyperlink r:id="rId26" w:history="1">
        <w:r w:rsidR="00BA6AB0" w:rsidRPr="00D17512">
          <w:rPr>
            <w:rStyle w:val="Hiperveza"/>
            <w:bCs/>
          </w:rPr>
          <w:t>ss.marka.marulica@gmail.com</w:t>
        </w:r>
      </w:hyperlink>
      <w:r w:rsidR="00BA6AB0" w:rsidRPr="00D17512">
        <w:rPr>
          <w:bCs/>
          <w:color w:val="000000"/>
        </w:rPr>
        <w:t xml:space="preserve"> i e-mail: </w:t>
      </w:r>
      <w:hyperlink r:id="rId27" w:history="1">
        <w:r w:rsidR="009A4C25" w:rsidRPr="00D17512">
          <w:rPr>
            <w:rStyle w:val="Hiperveza"/>
            <w:bCs/>
          </w:rPr>
          <w:t>alen.durasek@skole.hr</w:t>
        </w:r>
      </w:hyperlink>
      <w:r w:rsidR="00BA6AB0" w:rsidRPr="00D17512">
        <w:rPr>
          <w:bCs/>
          <w:color w:val="000000"/>
        </w:rPr>
        <w:t>)</w:t>
      </w:r>
    </w:p>
    <w:p w14:paraId="19302832" w14:textId="77777777" w:rsidR="00813FC5" w:rsidRPr="00D17512" w:rsidRDefault="00813FC5" w:rsidP="00BA6AB0"/>
    <w:p w14:paraId="6782BD76" w14:textId="77777777" w:rsidR="00813FC5" w:rsidRPr="00D17512" w:rsidRDefault="00B76608" w:rsidP="00563A32">
      <w:pPr>
        <w:rPr>
          <w:b/>
          <w:u w:val="single"/>
        </w:rPr>
      </w:pPr>
      <w:r w:rsidRPr="00D17512">
        <w:rPr>
          <w:b/>
          <w:u w:val="single"/>
        </w:rPr>
        <w:t xml:space="preserve">Napomena: Upisnice i dokumentaciju </w:t>
      </w:r>
      <w:r w:rsidR="00243375" w:rsidRPr="00D17512">
        <w:rPr>
          <w:b/>
          <w:u w:val="single"/>
        </w:rPr>
        <w:t xml:space="preserve">potrebno je poslati </w:t>
      </w:r>
      <w:r w:rsidRPr="00D17512">
        <w:rPr>
          <w:b/>
          <w:u w:val="single"/>
        </w:rPr>
        <w:t xml:space="preserve">na obje </w:t>
      </w:r>
      <w:r w:rsidR="007A6A5E" w:rsidRPr="00D17512">
        <w:rPr>
          <w:b/>
          <w:u w:val="single"/>
        </w:rPr>
        <w:t xml:space="preserve">navedene </w:t>
      </w:r>
      <w:r w:rsidRPr="00D17512">
        <w:rPr>
          <w:b/>
          <w:u w:val="single"/>
        </w:rPr>
        <w:t>e-mail adrese.</w:t>
      </w:r>
      <w:r w:rsidR="00E802C4" w:rsidRPr="00D17512">
        <w:rPr>
          <w:b/>
          <w:u w:val="single"/>
        </w:rPr>
        <w:t xml:space="preserve"> </w:t>
      </w:r>
    </w:p>
    <w:p w14:paraId="1DAB33A8" w14:textId="77777777" w:rsidR="00425118" w:rsidRPr="00D17512" w:rsidRDefault="00425118" w:rsidP="00563A32">
      <w:pPr>
        <w:rPr>
          <w:b/>
          <w:u w:val="single"/>
        </w:rPr>
      </w:pPr>
    </w:p>
    <w:p w14:paraId="4BE97B10" w14:textId="77777777" w:rsidR="00813FC5" w:rsidRPr="00D17512" w:rsidRDefault="00813FC5" w:rsidP="004A55A9">
      <w:pPr>
        <w:spacing w:after="160" w:line="259" w:lineRule="auto"/>
        <w:rPr>
          <w:rFonts w:eastAsia="Calibri"/>
          <w:b/>
          <w:lang w:eastAsia="en-US"/>
        </w:rPr>
      </w:pPr>
      <w:r w:rsidRPr="00D17512">
        <w:rPr>
          <w:rFonts w:eastAsia="Calibri"/>
          <w:b/>
          <w:lang w:eastAsia="en-US"/>
        </w:rPr>
        <w:t>Potvrdu nadležnoga školskoga liječnika ili liječničku svjedodžbu medicine rada</w:t>
      </w:r>
      <w:r w:rsidRPr="00D17512">
        <w:rPr>
          <w:rFonts w:eastAsia="Calibri"/>
          <w:lang w:eastAsia="en-US"/>
        </w:rPr>
        <w:t xml:space="preserve">, koje su uvjet za upis u određeni program obrazovanja, kandidat je dužan dostaviti srednjoj školi zajedno s upisnicom do roka navedenoga u točki 3. ovog natječaja. </w:t>
      </w:r>
      <w:r w:rsidRPr="00D17512">
        <w:rPr>
          <w:rFonts w:eastAsia="Calibri"/>
          <w:b/>
          <w:lang w:eastAsia="en-US"/>
        </w:rPr>
        <w:t xml:space="preserve">Ako kandidat nije u mogućnosti prilikom upisa dostaviti </w:t>
      </w:r>
      <w:r w:rsidRPr="00D17512">
        <w:rPr>
          <w:rFonts w:eastAsia="Calibri"/>
          <w:b/>
          <w:u w:val="single"/>
          <w:lang w:eastAsia="en-US"/>
        </w:rPr>
        <w:t>liječničku svjedodžbu medicine rada</w:t>
      </w:r>
      <w:r w:rsidRPr="00D17512">
        <w:rPr>
          <w:rFonts w:eastAsia="Calibri"/>
          <w:b/>
          <w:lang w:eastAsia="en-US"/>
        </w:rPr>
        <w:t xml:space="preserve">, pri upisu dostavlja potvrdu obiteljskog liječnika, a liječničku svjedodžbu medicine rada dužan je naknadno dostaviti </w:t>
      </w:r>
      <w:r w:rsidR="00243375" w:rsidRPr="00D17512">
        <w:rPr>
          <w:rFonts w:eastAsia="Calibri"/>
          <w:b/>
          <w:lang w:eastAsia="en-US"/>
        </w:rPr>
        <w:t xml:space="preserve">školi </w:t>
      </w:r>
      <w:r w:rsidRPr="00D17512">
        <w:rPr>
          <w:rFonts w:eastAsia="Calibri"/>
          <w:b/>
          <w:lang w:eastAsia="en-US"/>
        </w:rPr>
        <w:t>najkasnije do 30. rujna tekuće školske godine.</w:t>
      </w:r>
    </w:p>
    <w:p w14:paraId="5722F625" w14:textId="77777777" w:rsidR="00813FC5" w:rsidRPr="00D17512" w:rsidRDefault="00813FC5" w:rsidP="00563A32">
      <w:pPr>
        <w:rPr>
          <w:b/>
        </w:rPr>
      </w:pPr>
    </w:p>
    <w:p w14:paraId="7349C168" w14:textId="77777777" w:rsidR="00E802C4" w:rsidRPr="00D17512" w:rsidRDefault="00E802C4" w:rsidP="00563A32">
      <w:pPr>
        <w:rPr>
          <w:b/>
        </w:rPr>
      </w:pPr>
      <w:r w:rsidRPr="00D17512">
        <w:rPr>
          <w:b/>
        </w:rPr>
        <w:t xml:space="preserve">Učenici koji ne dostave navedenu dokumentaciju u propisanim rokovima gube pravo upisa ostvarenog </w:t>
      </w:r>
      <w:r w:rsidR="00D46916" w:rsidRPr="00D17512">
        <w:rPr>
          <w:b/>
        </w:rPr>
        <w:t xml:space="preserve">u ljetnom upisnom </w:t>
      </w:r>
      <w:r w:rsidR="00370D61" w:rsidRPr="00D17512">
        <w:rPr>
          <w:b/>
        </w:rPr>
        <w:t>roku te se u</w:t>
      </w:r>
      <w:r w:rsidRPr="00D17512">
        <w:rPr>
          <w:b/>
        </w:rPr>
        <w:t xml:space="preserve"> jesenskom</w:t>
      </w:r>
      <w:r w:rsidR="00370D61" w:rsidRPr="00D17512">
        <w:rPr>
          <w:b/>
        </w:rPr>
        <w:t>e</w:t>
      </w:r>
      <w:r w:rsidRPr="00D17512">
        <w:rPr>
          <w:b/>
        </w:rPr>
        <w:t xml:space="preserve"> roku mogu kandidirati za upis u preostala slobodna upisna mjesta.</w:t>
      </w:r>
    </w:p>
    <w:p w14:paraId="6F8D960F" w14:textId="77777777" w:rsidR="004A55A9" w:rsidRPr="00D17512" w:rsidRDefault="004A55A9" w:rsidP="00563A32">
      <w:pPr>
        <w:rPr>
          <w:b/>
        </w:rPr>
      </w:pPr>
    </w:p>
    <w:p w14:paraId="25C2B137" w14:textId="77777777" w:rsidR="004A55A9" w:rsidRPr="00D17512" w:rsidRDefault="004A55A9" w:rsidP="00563A32">
      <w:pPr>
        <w:rPr>
          <w:b/>
          <w:u w:val="single"/>
        </w:rPr>
      </w:pPr>
      <w:r w:rsidRPr="00D17512">
        <w:rPr>
          <w:b/>
          <w:u w:val="single"/>
        </w:rPr>
        <w:t>Kandidati s teškoćama u razvoju</w:t>
      </w:r>
    </w:p>
    <w:p w14:paraId="391556E2" w14:textId="77777777" w:rsidR="00D27DD9" w:rsidRPr="00D17512" w:rsidRDefault="00D27DD9" w:rsidP="00563A32">
      <w:pPr>
        <w:rPr>
          <w:b/>
          <w:u w:val="single"/>
        </w:rPr>
      </w:pPr>
    </w:p>
    <w:p w14:paraId="02B2F605" w14:textId="1690C65B" w:rsidR="00D27DD9" w:rsidRPr="00D17512" w:rsidRDefault="00576335" w:rsidP="00542114">
      <w:pPr>
        <w:spacing w:line="276" w:lineRule="auto"/>
        <w:rPr>
          <w:b/>
        </w:rPr>
      </w:pPr>
      <w:r w:rsidRPr="00D17512">
        <w:rPr>
          <w:b/>
        </w:rPr>
        <w:t xml:space="preserve">Kandidati koji su ostvarili pravo na upis u programe obrazovanja za koje je potrebna potvrda liječnika školske medicine ili liječnička svjedodžba medicine rada, odnosno potvrde obiteljskog liječnika, dužni su </w:t>
      </w:r>
      <w:r w:rsidR="00B6091A" w:rsidRPr="00D17512">
        <w:rPr>
          <w:b/>
        </w:rPr>
        <w:t xml:space="preserve">je </w:t>
      </w:r>
      <w:r w:rsidRPr="00D17512">
        <w:rPr>
          <w:b/>
        </w:rPr>
        <w:t>srednjoj školi</w:t>
      </w:r>
      <w:r w:rsidR="00B6091A" w:rsidRPr="00D17512">
        <w:rPr>
          <w:b/>
        </w:rPr>
        <w:t>, uz upisnicu,</w:t>
      </w:r>
      <w:r w:rsidRPr="00D17512">
        <w:rPr>
          <w:b/>
        </w:rPr>
        <w:t xml:space="preserve"> dostaviti osobno u školu ili je dostaviti elektroničkim putem (skenirano ili poslikane) na e-adresu škole</w:t>
      </w:r>
      <w:r w:rsidRPr="00D17512">
        <w:t xml:space="preserve"> </w:t>
      </w:r>
      <w:r w:rsidRPr="00D17512">
        <w:rPr>
          <w:b/>
        </w:rPr>
        <w:t>(e-mail:</w:t>
      </w:r>
      <w:r w:rsidRPr="00D17512">
        <w:rPr>
          <w:b/>
          <w:bCs/>
          <w:color w:val="000000"/>
        </w:rPr>
        <w:t xml:space="preserve"> </w:t>
      </w:r>
      <w:hyperlink r:id="rId28" w:history="1">
        <w:r w:rsidRPr="00D17512">
          <w:rPr>
            <w:rStyle w:val="Hiperveza"/>
            <w:b/>
            <w:bCs/>
          </w:rPr>
          <w:t>ss.marka.marulica@gmail.com</w:t>
        </w:r>
      </w:hyperlink>
      <w:r w:rsidRPr="00D17512">
        <w:rPr>
          <w:b/>
          <w:bCs/>
          <w:color w:val="000000"/>
        </w:rPr>
        <w:t xml:space="preserve"> i e-mail: </w:t>
      </w:r>
      <w:hyperlink r:id="rId29" w:history="1">
        <w:r w:rsidR="009A4C25" w:rsidRPr="00D17512">
          <w:rPr>
            <w:rStyle w:val="Hiperveza"/>
            <w:b/>
            <w:bCs/>
          </w:rPr>
          <w:t>alen.durasek@skole.hr</w:t>
        </w:r>
      </w:hyperlink>
      <w:r w:rsidRPr="00D17512">
        <w:rPr>
          <w:b/>
          <w:bCs/>
          <w:color w:val="000000"/>
        </w:rPr>
        <w:t>)</w:t>
      </w:r>
      <w:r w:rsidRPr="00D17512">
        <w:rPr>
          <w:b/>
        </w:rPr>
        <w:t>. Dokumente elektronički može poslati roditelj/skrbnik ili opunomoćenik, a u e-poruci dužan je dostaviti i svoj osobni kontakt (broj telefona ili mobitela) kako bi ga škola mogla kontaktirati. </w:t>
      </w:r>
    </w:p>
    <w:p w14:paraId="2694D018" w14:textId="77777777" w:rsidR="00D27DD9" w:rsidRPr="00D17512" w:rsidRDefault="00D27DD9" w:rsidP="00563A32">
      <w:pPr>
        <w:rPr>
          <w:b/>
          <w:color w:val="FF0000"/>
          <w:sz w:val="22"/>
          <w:szCs w:val="22"/>
        </w:rPr>
      </w:pPr>
    </w:p>
    <w:p w14:paraId="35FFFDFE" w14:textId="77777777" w:rsidR="00377E73" w:rsidRPr="00D17512" w:rsidRDefault="00563A32" w:rsidP="00377E73">
      <w:pPr>
        <w:rPr>
          <w:b/>
        </w:rPr>
      </w:pPr>
      <w:r w:rsidRPr="00D17512">
        <w:rPr>
          <w:b/>
        </w:rPr>
        <w:t xml:space="preserve">5. </w:t>
      </w:r>
      <w:r w:rsidR="00377E73" w:rsidRPr="00D17512">
        <w:rPr>
          <w:b/>
        </w:rPr>
        <w:t>Podnošenje prigovora</w:t>
      </w:r>
    </w:p>
    <w:p w14:paraId="38BFB884" w14:textId="77777777" w:rsidR="00377E73" w:rsidRPr="00D17512" w:rsidRDefault="00377E73" w:rsidP="00377E73">
      <w:pPr>
        <w:rPr>
          <w:b/>
          <w:sz w:val="22"/>
          <w:szCs w:val="22"/>
        </w:rPr>
      </w:pPr>
    </w:p>
    <w:p w14:paraId="2E165F1E" w14:textId="77777777" w:rsidR="00563A32" w:rsidRPr="00D17512" w:rsidRDefault="00563A32" w:rsidP="007E2D27">
      <w:pPr>
        <w:tabs>
          <w:tab w:val="left" w:pos="2115"/>
        </w:tabs>
        <w:spacing w:line="276" w:lineRule="auto"/>
        <w:jc w:val="both"/>
      </w:pPr>
      <w:r w:rsidRPr="00D17512">
        <w:t>Učenici i ostali kandidati mogu podnositi prigovore tijekom provedbe postupka prijava i upisa učenika u I. razred srednje škole i to usmeno ili pisanim putem u elektroničkom obliku.</w:t>
      </w:r>
    </w:p>
    <w:p w14:paraId="2B4BE076" w14:textId="77777777" w:rsidR="00563A32" w:rsidRPr="00D17512" w:rsidRDefault="00563A32" w:rsidP="007E2D27">
      <w:pPr>
        <w:tabs>
          <w:tab w:val="left" w:pos="2115"/>
        </w:tabs>
        <w:spacing w:line="276" w:lineRule="auto"/>
        <w:jc w:val="both"/>
      </w:pPr>
      <w:r w:rsidRPr="00D17512">
        <w:t>Redoviti učenik osnovne škole u Republici Hrvatskoj može podnijeti prigovor svom razredniku zbog netočno navedenih zaključnih ocjena iz nastavnih predmeta, osobnih podataka ili podataka na temelju kojih se ostvaruju dodatna prava za upis i zatražiti njihov ispravak.</w:t>
      </w:r>
    </w:p>
    <w:p w14:paraId="18EECB30" w14:textId="77777777" w:rsidR="00563A32" w:rsidRPr="00D17512" w:rsidRDefault="00563A32" w:rsidP="007E2D27">
      <w:pPr>
        <w:tabs>
          <w:tab w:val="left" w:pos="2115"/>
        </w:tabs>
        <w:spacing w:line="276" w:lineRule="auto"/>
        <w:jc w:val="both"/>
      </w:pPr>
      <w:r w:rsidRPr="00D17512">
        <w:t xml:space="preserve">Kandidat koji nema status redovitog učenika osnovne škole u Republici Hrvatskoj (kandidat koji osnovno obrazovanje završava ili je završio u inozemstvu ili drugim obrazovnim sustavima; </w:t>
      </w:r>
      <w:r w:rsidR="00370D61" w:rsidRPr="00D17512">
        <w:t xml:space="preserve">kandidat koji se ispisao te želi ponovno upisati prvi razred; </w:t>
      </w:r>
      <w:r w:rsidRPr="00D17512">
        <w:t xml:space="preserve">kandidat koji je prethodne školske godine završio osnovno obrazovanje u Republici Hrvatskoj, ali nije upisao srednju školu) može zbog netočno unesenih ocjena ili osobnih podataka podnijeti prigovor </w:t>
      </w:r>
      <w:r w:rsidR="00055C16" w:rsidRPr="00D17512">
        <w:t xml:space="preserve">CARNET-u </w:t>
      </w:r>
      <w:r w:rsidRPr="00D17512">
        <w:t>koji je unio podatke.</w:t>
      </w:r>
    </w:p>
    <w:p w14:paraId="1BF5AC62" w14:textId="77777777" w:rsidR="00563A32" w:rsidRPr="00D17512" w:rsidRDefault="00563A32" w:rsidP="007E2D27">
      <w:pPr>
        <w:tabs>
          <w:tab w:val="left" w:pos="2115"/>
        </w:tabs>
        <w:spacing w:line="276" w:lineRule="auto"/>
        <w:jc w:val="both"/>
      </w:pPr>
      <w:r w:rsidRPr="00D17512">
        <w:lastRenderedPageBreak/>
        <w:t>U slučaju da nisu ispravljeni netočno uneseni podaci, učenici i ostali kandidati mogu podnijeti pisani prigovor CARNetovoj službi za podršku obrazovnom sustavu na obrascu za prigovor koji je dostupan na mrežnoj stranici NISpuSŠ-a.</w:t>
      </w:r>
    </w:p>
    <w:p w14:paraId="3AE2EB11" w14:textId="77777777" w:rsidR="002A0E6F" w:rsidRPr="00D17512" w:rsidRDefault="00563A32" w:rsidP="00D27DD9">
      <w:pPr>
        <w:tabs>
          <w:tab w:val="left" w:pos="2115"/>
        </w:tabs>
        <w:spacing w:line="276" w:lineRule="auto"/>
        <w:jc w:val="both"/>
        <w:rPr>
          <w:sz w:val="22"/>
          <w:szCs w:val="22"/>
        </w:rPr>
      </w:pPr>
      <w:r w:rsidRPr="00D17512">
        <w:t xml:space="preserve">U slučaju da učenik pri ocjenjivanju ispita provjere sposobnosti i darovitosti ili znanja nije zadovoljan ocjenom, može podnijeti prigovor pisanim putem </w:t>
      </w:r>
      <w:r w:rsidR="00E802C4" w:rsidRPr="00D17512">
        <w:t xml:space="preserve">u elektroničkom obliku </w:t>
      </w:r>
      <w:r w:rsidRPr="00D17512">
        <w:t xml:space="preserve">srednjoj školi koja je provela ispit. U slučaju da se utvrdi neregularnost ili nepravilnost u postupku provedbe ispita, ravnatelj srednje škole na prijedlog upisnoga povjerenstva mora otkloniti te nepravilnosti i utvrditi novu ocjenu. Rokovi za podnošenje prigovora utvrđeni su </w:t>
      </w:r>
      <w:r w:rsidR="00182075" w:rsidRPr="00D17512">
        <w:t>u točki</w:t>
      </w:r>
      <w:r w:rsidRPr="00D17512">
        <w:t xml:space="preserve"> </w:t>
      </w:r>
      <w:r w:rsidR="00182075" w:rsidRPr="00D17512">
        <w:t>3.1., 3.2., 3.3. i 3.4. ovoga natječaja.</w:t>
      </w:r>
    </w:p>
    <w:p w14:paraId="2E60BF3F" w14:textId="77777777" w:rsidR="00A12D44" w:rsidRPr="00D17512" w:rsidRDefault="00A12D44" w:rsidP="00563A32">
      <w:pPr>
        <w:tabs>
          <w:tab w:val="left" w:pos="2115"/>
        </w:tabs>
      </w:pPr>
    </w:p>
    <w:p w14:paraId="5095A615" w14:textId="77777777" w:rsidR="00377E73" w:rsidRPr="00D17512" w:rsidRDefault="00955F1D" w:rsidP="00377E73">
      <w:pPr>
        <w:tabs>
          <w:tab w:val="left" w:pos="2115"/>
        </w:tabs>
        <w:rPr>
          <w:b/>
        </w:rPr>
      </w:pPr>
      <w:r w:rsidRPr="00D17512">
        <w:rPr>
          <w:b/>
        </w:rPr>
        <w:t>6</w:t>
      </w:r>
      <w:r w:rsidR="00377E73" w:rsidRPr="00D17512">
        <w:rPr>
          <w:b/>
        </w:rPr>
        <w:t>. Podaci o kontaktima</w:t>
      </w:r>
    </w:p>
    <w:p w14:paraId="18115770" w14:textId="77777777" w:rsidR="00377E73" w:rsidRPr="00D17512" w:rsidRDefault="00377E73" w:rsidP="00377E73">
      <w:pPr>
        <w:tabs>
          <w:tab w:val="left" w:pos="2115"/>
        </w:tabs>
        <w:rPr>
          <w:sz w:val="22"/>
          <w:szCs w:val="22"/>
        </w:rPr>
      </w:pPr>
    </w:p>
    <w:p w14:paraId="6C541510" w14:textId="77777777" w:rsidR="00377E73" w:rsidRPr="00D17512" w:rsidRDefault="00377E73" w:rsidP="00377E73">
      <w:pPr>
        <w:tabs>
          <w:tab w:val="left" w:pos="2115"/>
        </w:tabs>
        <w:rPr>
          <w:sz w:val="22"/>
          <w:szCs w:val="22"/>
        </w:rPr>
      </w:pPr>
      <w:r w:rsidRPr="00D17512">
        <w:rPr>
          <w:sz w:val="22"/>
          <w:szCs w:val="22"/>
        </w:rPr>
        <w:t xml:space="preserve">Za sve upite vezano uz provedbu upisa u </w:t>
      </w:r>
      <w:r w:rsidR="00352842" w:rsidRPr="00D17512">
        <w:rPr>
          <w:sz w:val="22"/>
          <w:szCs w:val="22"/>
        </w:rPr>
        <w:t xml:space="preserve">Srednjoj školi Marka Marulića </w:t>
      </w:r>
      <w:r w:rsidR="00A25701" w:rsidRPr="00D17512">
        <w:rPr>
          <w:sz w:val="22"/>
          <w:szCs w:val="22"/>
        </w:rPr>
        <w:t xml:space="preserve">Slatina </w:t>
      </w:r>
      <w:r w:rsidRPr="00D17512">
        <w:rPr>
          <w:sz w:val="22"/>
          <w:szCs w:val="22"/>
        </w:rPr>
        <w:t xml:space="preserve">na raspolaganju stoje sljedeći kontakti: </w:t>
      </w:r>
    </w:p>
    <w:p w14:paraId="70B8FB8C" w14:textId="77777777" w:rsidR="00074A4A" w:rsidRPr="00D17512" w:rsidRDefault="00074A4A" w:rsidP="00377E73">
      <w:pPr>
        <w:tabs>
          <w:tab w:val="left" w:pos="2115"/>
        </w:tabs>
        <w:rPr>
          <w:sz w:val="22"/>
          <w:szCs w:val="22"/>
        </w:rPr>
      </w:pPr>
    </w:p>
    <w:tbl>
      <w:tblPr>
        <w:tblW w:w="15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2449"/>
        <w:gridCol w:w="2939"/>
        <w:gridCol w:w="6734"/>
      </w:tblGrid>
      <w:tr w:rsidR="00377E73" w:rsidRPr="00D17512" w14:paraId="2DF6660A" w14:textId="77777777" w:rsidTr="0098627C">
        <w:trPr>
          <w:trHeight w:val="251"/>
        </w:trPr>
        <w:tc>
          <w:tcPr>
            <w:tcW w:w="3673" w:type="dxa"/>
            <w:shd w:val="clear" w:color="auto" w:fill="E6E6E6"/>
          </w:tcPr>
          <w:p w14:paraId="03972A11" w14:textId="77777777" w:rsidR="00377E73" w:rsidRPr="00D17512" w:rsidRDefault="00377E73" w:rsidP="00377E73">
            <w:pPr>
              <w:tabs>
                <w:tab w:val="left" w:pos="2115"/>
              </w:tabs>
              <w:jc w:val="center"/>
              <w:rPr>
                <w:b/>
              </w:rPr>
            </w:pPr>
            <w:r w:rsidRPr="00D17512">
              <w:rPr>
                <w:b/>
                <w:sz w:val="22"/>
                <w:szCs w:val="22"/>
              </w:rPr>
              <w:t>Ime i prezime</w:t>
            </w:r>
          </w:p>
        </w:tc>
        <w:tc>
          <w:tcPr>
            <w:tcW w:w="2449" w:type="dxa"/>
            <w:shd w:val="clear" w:color="auto" w:fill="E6E6E6"/>
          </w:tcPr>
          <w:p w14:paraId="5935798F" w14:textId="77777777" w:rsidR="00377E73" w:rsidRPr="00D17512" w:rsidRDefault="00377E73" w:rsidP="00377E73">
            <w:pPr>
              <w:tabs>
                <w:tab w:val="left" w:pos="2115"/>
              </w:tabs>
              <w:jc w:val="center"/>
              <w:rPr>
                <w:b/>
              </w:rPr>
            </w:pPr>
            <w:r w:rsidRPr="00D17512">
              <w:rPr>
                <w:b/>
                <w:sz w:val="22"/>
                <w:szCs w:val="22"/>
              </w:rPr>
              <w:t>Tel:</w:t>
            </w:r>
          </w:p>
        </w:tc>
        <w:tc>
          <w:tcPr>
            <w:tcW w:w="2939" w:type="dxa"/>
            <w:shd w:val="clear" w:color="auto" w:fill="E6E6E6"/>
          </w:tcPr>
          <w:p w14:paraId="7385434E" w14:textId="77777777" w:rsidR="00377E73" w:rsidRPr="00D17512" w:rsidRDefault="00377E73" w:rsidP="00377E73">
            <w:pPr>
              <w:tabs>
                <w:tab w:val="left" w:pos="2115"/>
              </w:tabs>
              <w:jc w:val="center"/>
              <w:rPr>
                <w:b/>
              </w:rPr>
            </w:pPr>
            <w:r w:rsidRPr="00D17512">
              <w:rPr>
                <w:b/>
                <w:sz w:val="22"/>
                <w:szCs w:val="22"/>
              </w:rPr>
              <w:t>Fax:</w:t>
            </w:r>
          </w:p>
        </w:tc>
        <w:tc>
          <w:tcPr>
            <w:tcW w:w="6734" w:type="dxa"/>
            <w:shd w:val="clear" w:color="auto" w:fill="E6E6E6"/>
          </w:tcPr>
          <w:p w14:paraId="5A73F7CD" w14:textId="77777777" w:rsidR="00377E73" w:rsidRPr="00D17512" w:rsidRDefault="00377E73" w:rsidP="00377E73">
            <w:pPr>
              <w:tabs>
                <w:tab w:val="left" w:pos="2115"/>
              </w:tabs>
              <w:jc w:val="center"/>
              <w:rPr>
                <w:b/>
              </w:rPr>
            </w:pPr>
            <w:r w:rsidRPr="00D17512">
              <w:rPr>
                <w:b/>
                <w:sz w:val="22"/>
                <w:szCs w:val="22"/>
              </w:rPr>
              <w:t>e-mail:</w:t>
            </w:r>
          </w:p>
        </w:tc>
      </w:tr>
      <w:tr w:rsidR="00377E73" w:rsidRPr="00D17512" w14:paraId="5B351DAB" w14:textId="77777777" w:rsidTr="0098627C">
        <w:trPr>
          <w:trHeight w:val="320"/>
        </w:trPr>
        <w:tc>
          <w:tcPr>
            <w:tcW w:w="3673" w:type="dxa"/>
            <w:vAlign w:val="center"/>
          </w:tcPr>
          <w:p w14:paraId="60B55D0E" w14:textId="690EA36C" w:rsidR="00377E73" w:rsidRPr="00D17512" w:rsidRDefault="005050CC" w:rsidP="00377E73">
            <w:pPr>
              <w:tabs>
                <w:tab w:val="left" w:pos="2115"/>
              </w:tabs>
              <w:jc w:val="center"/>
            </w:pPr>
            <w:r w:rsidRPr="00D17512">
              <w:t>Alen Đurasek</w:t>
            </w:r>
          </w:p>
        </w:tc>
        <w:tc>
          <w:tcPr>
            <w:tcW w:w="2449" w:type="dxa"/>
            <w:vAlign w:val="center"/>
          </w:tcPr>
          <w:p w14:paraId="28BFD09B" w14:textId="77777777" w:rsidR="00377E73" w:rsidRPr="00D17512" w:rsidRDefault="009E3F97" w:rsidP="00377E73">
            <w:pPr>
              <w:tabs>
                <w:tab w:val="left" w:pos="2115"/>
              </w:tabs>
              <w:jc w:val="center"/>
            </w:pPr>
            <w:r w:rsidRPr="00D17512">
              <w:t>033/551-641</w:t>
            </w:r>
            <w:r w:rsidR="000600F1" w:rsidRPr="00D17512">
              <w:t>, 551-449</w:t>
            </w:r>
          </w:p>
        </w:tc>
        <w:tc>
          <w:tcPr>
            <w:tcW w:w="2939" w:type="dxa"/>
            <w:vAlign w:val="center"/>
          </w:tcPr>
          <w:p w14:paraId="61B2A113" w14:textId="01BCBCD4" w:rsidR="00377E73" w:rsidRPr="00D17512" w:rsidRDefault="00715C87" w:rsidP="00715C87">
            <w:pPr>
              <w:tabs>
                <w:tab w:val="left" w:pos="2115"/>
              </w:tabs>
            </w:pPr>
            <w:r w:rsidRPr="00D17512">
              <w:t xml:space="preserve">       </w:t>
            </w:r>
            <w:r w:rsidR="00753EB8" w:rsidRPr="00D17512">
              <w:t>m</w:t>
            </w:r>
            <w:r w:rsidR="009E3F97" w:rsidRPr="00D17512">
              <w:t xml:space="preserve">ob: </w:t>
            </w:r>
            <w:r w:rsidRPr="00D17512">
              <w:t>09</w:t>
            </w:r>
            <w:r w:rsidR="00C32BA5" w:rsidRPr="00D17512">
              <w:t>1</w:t>
            </w:r>
            <w:r w:rsidRPr="00D17512">
              <w:t>/</w:t>
            </w:r>
            <w:r w:rsidR="00C32BA5" w:rsidRPr="00D17512">
              <w:t>521</w:t>
            </w:r>
            <w:r w:rsidRPr="00D17512">
              <w:t>-</w:t>
            </w:r>
            <w:r w:rsidR="00C32BA5" w:rsidRPr="00D17512">
              <w:t>6577</w:t>
            </w:r>
          </w:p>
          <w:p w14:paraId="1CDA3CC8" w14:textId="77777777" w:rsidR="00D66051" w:rsidRPr="00D17512" w:rsidRDefault="00D66051" w:rsidP="00BA3ED3">
            <w:pPr>
              <w:tabs>
                <w:tab w:val="left" w:pos="2115"/>
              </w:tabs>
              <w:jc w:val="center"/>
            </w:pPr>
          </w:p>
        </w:tc>
        <w:tc>
          <w:tcPr>
            <w:tcW w:w="6734" w:type="dxa"/>
            <w:vAlign w:val="center"/>
          </w:tcPr>
          <w:p w14:paraId="7B5A8730" w14:textId="77777777" w:rsidR="00377E73" w:rsidRPr="00D17512" w:rsidRDefault="00D40C28" w:rsidP="007E2D27">
            <w:pPr>
              <w:tabs>
                <w:tab w:val="left" w:pos="2115"/>
              </w:tabs>
              <w:jc w:val="center"/>
            </w:pPr>
            <w:hyperlink r:id="rId30" w:history="1">
              <w:r w:rsidR="00BB09D6" w:rsidRPr="00D17512">
                <w:rPr>
                  <w:rStyle w:val="Hiperveza"/>
                </w:rPr>
                <w:t>ss.marka.marulica@gmail.com</w:t>
              </w:r>
            </w:hyperlink>
            <w:r w:rsidR="00BB09D6" w:rsidRPr="00D17512">
              <w:t xml:space="preserve">; </w:t>
            </w:r>
          </w:p>
          <w:p w14:paraId="5B014807" w14:textId="30728BE4" w:rsidR="00BB09D6" w:rsidRPr="00D17512" w:rsidRDefault="009A4C25" w:rsidP="007E2D27">
            <w:pPr>
              <w:tabs>
                <w:tab w:val="left" w:pos="2115"/>
              </w:tabs>
              <w:jc w:val="center"/>
            </w:pPr>
            <w:r w:rsidRPr="00D17512">
              <w:t>alen.durasek@skole.hr</w:t>
            </w:r>
          </w:p>
        </w:tc>
      </w:tr>
      <w:tr w:rsidR="005050CC" w:rsidRPr="00D17512" w14:paraId="4ABC22A9" w14:textId="77777777" w:rsidTr="00CD26B7">
        <w:trPr>
          <w:trHeight w:val="320"/>
        </w:trPr>
        <w:tc>
          <w:tcPr>
            <w:tcW w:w="3673" w:type="dxa"/>
            <w:vAlign w:val="center"/>
          </w:tcPr>
          <w:p w14:paraId="41427BB2" w14:textId="77777777" w:rsidR="005050CC" w:rsidRPr="00D17512" w:rsidRDefault="005050CC" w:rsidP="00CD26B7">
            <w:pPr>
              <w:tabs>
                <w:tab w:val="left" w:pos="2115"/>
              </w:tabs>
              <w:jc w:val="center"/>
            </w:pPr>
            <w:r w:rsidRPr="00D17512">
              <w:t>Ksenija Rastija</w:t>
            </w:r>
          </w:p>
        </w:tc>
        <w:tc>
          <w:tcPr>
            <w:tcW w:w="2449" w:type="dxa"/>
            <w:vAlign w:val="center"/>
          </w:tcPr>
          <w:p w14:paraId="2E903CB3" w14:textId="77777777" w:rsidR="005050CC" w:rsidRPr="00D17512" w:rsidRDefault="005050CC" w:rsidP="00CD26B7">
            <w:pPr>
              <w:tabs>
                <w:tab w:val="left" w:pos="2115"/>
              </w:tabs>
              <w:jc w:val="center"/>
            </w:pPr>
            <w:r w:rsidRPr="00D17512">
              <w:t>-</w:t>
            </w:r>
          </w:p>
        </w:tc>
        <w:tc>
          <w:tcPr>
            <w:tcW w:w="2939" w:type="dxa"/>
            <w:vAlign w:val="center"/>
          </w:tcPr>
          <w:p w14:paraId="6E755B1E" w14:textId="77777777" w:rsidR="005050CC" w:rsidRPr="00D17512" w:rsidRDefault="005050CC" w:rsidP="00CD26B7">
            <w:pPr>
              <w:tabs>
                <w:tab w:val="left" w:pos="2115"/>
              </w:tabs>
              <w:jc w:val="center"/>
            </w:pPr>
            <w:r w:rsidRPr="00D17512">
              <w:t>mob: 092/316-0843</w:t>
            </w:r>
          </w:p>
        </w:tc>
        <w:tc>
          <w:tcPr>
            <w:tcW w:w="6734" w:type="dxa"/>
            <w:vAlign w:val="center"/>
          </w:tcPr>
          <w:p w14:paraId="273581AA" w14:textId="77777777" w:rsidR="005050CC" w:rsidRPr="00D17512" w:rsidRDefault="005050CC" w:rsidP="00CD26B7">
            <w:pPr>
              <w:tabs>
                <w:tab w:val="left" w:pos="2115"/>
              </w:tabs>
              <w:jc w:val="center"/>
            </w:pPr>
            <w:r w:rsidRPr="00D17512">
              <w:t>ksenija.rastija@skole.hr</w:t>
            </w:r>
          </w:p>
        </w:tc>
      </w:tr>
      <w:tr w:rsidR="005050CC" w:rsidRPr="00D17512" w14:paraId="07F6B20E" w14:textId="77777777" w:rsidTr="00CD26B7">
        <w:trPr>
          <w:trHeight w:val="320"/>
        </w:trPr>
        <w:tc>
          <w:tcPr>
            <w:tcW w:w="3673" w:type="dxa"/>
            <w:vAlign w:val="center"/>
          </w:tcPr>
          <w:p w14:paraId="2E8A874F" w14:textId="77777777" w:rsidR="005050CC" w:rsidRPr="00D17512" w:rsidRDefault="005050CC" w:rsidP="00CD26B7">
            <w:pPr>
              <w:tabs>
                <w:tab w:val="left" w:pos="2115"/>
              </w:tabs>
              <w:jc w:val="center"/>
            </w:pPr>
            <w:r w:rsidRPr="00D17512">
              <w:t>Mario Gumbarević</w:t>
            </w:r>
          </w:p>
        </w:tc>
        <w:tc>
          <w:tcPr>
            <w:tcW w:w="2449" w:type="dxa"/>
            <w:vAlign w:val="center"/>
          </w:tcPr>
          <w:p w14:paraId="1375BA58" w14:textId="77777777" w:rsidR="005050CC" w:rsidRPr="00D17512" w:rsidRDefault="005050CC" w:rsidP="00CD26B7">
            <w:pPr>
              <w:tabs>
                <w:tab w:val="left" w:pos="2115"/>
              </w:tabs>
              <w:jc w:val="center"/>
            </w:pPr>
            <w:r w:rsidRPr="00D17512">
              <w:t>-</w:t>
            </w:r>
          </w:p>
        </w:tc>
        <w:tc>
          <w:tcPr>
            <w:tcW w:w="2939" w:type="dxa"/>
            <w:vAlign w:val="center"/>
          </w:tcPr>
          <w:p w14:paraId="267A70E0" w14:textId="77777777" w:rsidR="005050CC" w:rsidRPr="00D17512" w:rsidRDefault="005050CC" w:rsidP="00CD26B7">
            <w:pPr>
              <w:tabs>
                <w:tab w:val="left" w:pos="2115"/>
              </w:tabs>
              <w:jc w:val="center"/>
            </w:pPr>
            <w:r w:rsidRPr="00D17512">
              <w:t>mob: 095/737 3116</w:t>
            </w:r>
          </w:p>
        </w:tc>
        <w:tc>
          <w:tcPr>
            <w:tcW w:w="6734" w:type="dxa"/>
            <w:vAlign w:val="center"/>
          </w:tcPr>
          <w:p w14:paraId="42490FFA" w14:textId="77777777" w:rsidR="005050CC" w:rsidRPr="00D17512" w:rsidRDefault="005050CC" w:rsidP="00CD26B7">
            <w:pPr>
              <w:tabs>
                <w:tab w:val="left" w:pos="2115"/>
              </w:tabs>
              <w:jc w:val="center"/>
            </w:pPr>
            <w:r w:rsidRPr="00D17512">
              <w:t>mario.gumbarevic@skole.hr</w:t>
            </w:r>
          </w:p>
        </w:tc>
      </w:tr>
      <w:tr w:rsidR="004B5257" w:rsidRPr="00D17512" w14:paraId="1E238EA6" w14:textId="77777777" w:rsidTr="0098627C">
        <w:trPr>
          <w:trHeight w:val="320"/>
        </w:trPr>
        <w:tc>
          <w:tcPr>
            <w:tcW w:w="3673" w:type="dxa"/>
            <w:vAlign w:val="center"/>
          </w:tcPr>
          <w:p w14:paraId="1FBFFCE5" w14:textId="77777777" w:rsidR="004B5257" w:rsidRPr="00D17512" w:rsidRDefault="004B5257" w:rsidP="00377E73">
            <w:pPr>
              <w:tabs>
                <w:tab w:val="left" w:pos="2115"/>
              </w:tabs>
              <w:jc w:val="center"/>
            </w:pPr>
            <w:r w:rsidRPr="00D17512">
              <w:t>Ljiljana Matošević</w:t>
            </w:r>
          </w:p>
        </w:tc>
        <w:tc>
          <w:tcPr>
            <w:tcW w:w="2449" w:type="dxa"/>
            <w:vAlign w:val="center"/>
          </w:tcPr>
          <w:p w14:paraId="23559384" w14:textId="77777777" w:rsidR="004B5257" w:rsidRPr="00D17512" w:rsidRDefault="00134C0C" w:rsidP="00377E73">
            <w:pPr>
              <w:tabs>
                <w:tab w:val="left" w:pos="2115"/>
              </w:tabs>
              <w:jc w:val="center"/>
            </w:pPr>
            <w:r w:rsidRPr="00D17512">
              <w:t>-</w:t>
            </w:r>
          </w:p>
        </w:tc>
        <w:tc>
          <w:tcPr>
            <w:tcW w:w="2939" w:type="dxa"/>
            <w:vAlign w:val="center"/>
          </w:tcPr>
          <w:p w14:paraId="2508FCE1" w14:textId="77777777" w:rsidR="004B5257" w:rsidRPr="00D17512" w:rsidRDefault="004B5257" w:rsidP="00715C87">
            <w:pPr>
              <w:tabs>
                <w:tab w:val="left" w:pos="2115"/>
              </w:tabs>
            </w:pPr>
            <w:r w:rsidRPr="00D17512">
              <w:t xml:space="preserve">       mob:</w:t>
            </w:r>
            <w:r w:rsidR="005E3AB1" w:rsidRPr="00D17512">
              <w:t xml:space="preserve"> 095/899-7911</w:t>
            </w:r>
          </w:p>
        </w:tc>
        <w:tc>
          <w:tcPr>
            <w:tcW w:w="6734" w:type="dxa"/>
            <w:vAlign w:val="center"/>
          </w:tcPr>
          <w:p w14:paraId="64DA19FB" w14:textId="77777777" w:rsidR="004B5257" w:rsidRPr="00D17512" w:rsidRDefault="004B5257" w:rsidP="007E2D27">
            <w:pPr>
              <w:tabs>
                <w:tab w:val="left" w:pos="2115"/>
              </w:tabs>
              <w:jc w:val="center"/>
            </w:pPr>
            <w:r w:rsidRPr="00D17512">
              <w:t>liljana.matosevic@skole.hr</w:t>
            </w:r>
          </w:p>
        </w:tc>
      </w:tr>
      <w:tr w:rsidR="00753EB8" w:rsidRPr="00D17512" w14:paraId="40B69683" w14:textId="77777777" w:rsidTr="0098627C">
        <w:trPr>
          <w:trHeight w:val="320"/>
        </w:trPr>
        <w:tc>
          <w:tcPr>
            <w:tcW w:w="3673" w:type="dxa"/>
            <w:vAlign w:val="center"/>
          </w:tcPr>
          <w:p w14:paraId="5A04DA3C" w14:textId="77777777" w:rsidR="00753EB8" w:rsidRPr="00D17512" w:rsidRDefault="00E802C4" w:rsidP="00377E73">
            <w:pPr>
              <w:tabs>
                <w:tab w:val="left" w:pos="2115"/>
              </w:tabs>
              <w:jc w:val="center"/>
            </w:pPr>
            <w:r w:rsidRPr="00D17512">
              <w:t>Tea Šafar</w:t>
            </w:r>
          </w:p>
        </w:tc>
        <w:tc>
          <w:tcPr>
            <w:tcW w:w="2449" w:type="dxa"/>
            <w:vAlign w:val="center"/>
          </w:tcPr>
          <w:p w14:paraId="07352836" w14:textId="77777777" w:rsidR="00753EB8" w:rsidRPr="00D17512" w:rsidRDefault="00753EB8" w:rsidP="00377E73">
            <w:pPr>
              <w:tabs>
                <w:tab w:val="left" w:pos="2115"/>
              </w:tabs>
              <w:jc w:val="center"/>
            </w:pPr>
            <w:r w:rsidRPr="00D17512">
              <w:t>-</w:t>
            </w:r>
          </w:p>
        </w:tc>
        <w:tc>
          <w:tcPr>
            <w:tcW w:w="2939" w:type="dxa"/>
            <w:vAlign w:val="center"/>
          </w:tcPr>
          <w:p w14:paraId="1D544F20" w14:textId="77777777" w:rsidR="00753EB8" w:rsidRPr="00D17512" w:rsidRDefault="006A034A" w:rsidP="00E802C4">
            <w:pPr>
              <w:tabs>
                <w:tab w:val="left" w:pos="2115"/>
              </w:tabs>
            </w:pPr>
            <w:r w:rsidRPr="00D17512">
              <w:t xml:space="preserve">       mob: 099/855-3415 </w:t>
            </w:r>
          </w:p>
        </w:tc>
        <w:tc>
          <w:tcPr>
            <w:tcW w:w="6734" w:type="dxa"/>
            <w:vAlign w:val="center"/>
          </w:tcPr>
          <w:p w14:paraId="466C383F" w14:textId="77777777" w:rsidR="00753EB8" w:rsidRPr="00D17512" w:rsidRDefault="00B922A1" w:rsidP="00753EB8">
            <w:pPr>
              <w:tabs>
                <w:tab w:val="left" w:pos="2115"/>
              </w:tabs>
              <w:jc w:val="center"/>
            </w:pPr>
            <w:r w:rsidRPr="00D17512">
              <w:t>s</w:t>
            </w:r>
            <w:r w:rsidR="006A034A" w:rsidRPr="00D17512">
              <w:t>afar.tea@skole.hr</w:t>
            </w:r>
          </w:p>
        </w:tc>
      </w:tr>
    </w:tbl>
    <w:p w14:paraId="37B90053" w14:textId="77777777" w:rsidR="00A12D44" w:rsidRPr="00D17512" w:rsidRDefault="00A12D44" w:rsidP="00377E73">
      <w:pPr>
        <w:rPr>
          <w:sz w:val="22"/>
          <w:szCs w:val="22"/>
        </w:rPr>
      </w:pPr>
    </w:p>
    <w:p w14:paraId="4F4E36BC" w14:textId="77777777" w:rsidR="00A12D44" w:rsidRPr="00D17512" w:rsidRDefault="00A12D44" w:rsidP="00377E73">
      <w:pPr>
        <w:rPr>
          <w:sz w:val="22"/>
          <w:szCs w:val="22"/>
        </w:rPr>
      </w:pPr>
    </w:p>
    <w:p w14:paraId="0696A830" w14:textId="77777777" w:rsidR="002A0E6F" w:rsidRPr="00D17512" w:rsidRDefault="002A0E6F" w:rsidP="00377E73">
      <w:pPr>
        <w:rPr>
          <w:sz w:val="22"/>
          <w:szCs w:val="22"/>
        </w:rPr>
      </w:pPr>
    </w:p>
    <w:p w14:paraId="5CBEDD67" w14:textId="77777777" w:rsidR="002A0E6F" w:rsidRPr="00D17512" w:rsidRDefault="002A0E6F" w:rsidP="00377E73">
      <w:pPr>
        <w:rPr>
          <w:sz w:val="22"/>
          <w:szCs w:val="22"/>
        </w:rPr>
      </w:pPr>
    </w:p>
    <w:p w14:paraId="21409974" w14:textId="5292B213" w:rsidR="00074A4A" w:rsidRPr="00D17512" w:rsidRDefault="00377E73" w:rsidP="00377E73">
      <w:pPr>
        <w:rPr>
          <w:sz w:val="22"/>
          <w:szCs w:val="22"/>
        </w:rPr>
      </w:pPr>
      <w:r w:rsidRPr="00D17512">
        <w:rPr>
          <w:sz w:val="22"/>
          <w:szCs w:val="22"/>
        </w:rPr>
        <w:t xml:space="preserve">KLASA: </w:t>
      </w:r>
      <w:r w:rsidR="005E2F2C" w:rsidRPr="00D17512">
        <w:rPr>
          <w:sz w:val="22"/>
          <w:szCs w:val="22"/>
        </w:rPr>
        <w:t>6</w:t>
      </w:r>
      <w:r w:rsidR="006A034A" w:rsidRPr="00D17512">
        <w:rPr>
          <w:sz w:val="22"/>
          <w:szCs w:val="22"/>
        </w:rPr>
        <w:t>02-0</w:t>
      </w:r>
      <w:r w:rsidR="00F037AA" w:rsidRPr="00D17512">
        <w:rPr>
          <w:sz w:val="22"/>
          <w:szCs w:val="22"/>
        </w:rPr>
        <w:t>2</w:t>
      </w:r>
      <w:r w:rsidR="006A034A" w:rsidRPr="00D17512">
        <w:rPr>
          <w:sz w:val="22"/>
          <w:szCs w:val="22"/>
        </w:rPr>
        <w:t>/2</w:t>
      </w:r>
      <w:r w:rsidR="00E302F8" w:rsidRPr="00D17512">
        <w:rPr>
          <w:sz w:val="22"/>
          <w:szCs w:val="22"/>
        </w:rPr>
        <w:t>6</w:t>
      </w:r>
      <w:r w:rsidR="00D66051" w:rsidRPr="00D17512">
        <w:rPr>
          <w:sz w:val="22"/>
          <w:szCs w:val="22"/>
        </w:rPr>
        <w:t>-0</w:t>
      </w:r>
      <w:r w:rsidR="00F037AA" w:rsidRPr="00D17512">
        <w:rPr>
          <w:sz w:val="22"/>
          <w:szCs w:val="22"/>
        </w:rPr>
        <w:t>3</w:t>
      </w:r>
      <w:r w:rsidR="00D66051" w:rsidRPr="00D17512">
        <w:rPr>
          <w:sz w:val="22"/>
          <w:szCs w:val="22"/>
        </w:rPr>
        <w:t>/</w:t>
      </w:r>
      <w:r w:rsidR="007A6A5E" w:rsidRPr="00D17512">
        <w:rPr>
          <w:sz w:val="22"/>
          <w:szCs w:val="22"/>
        </w:rPr>
        <w:tab/>
      </w:r>
      <w:r w:rsidR="00F6042C" w:rsidRPr="00D17512">
        <w:rPr>
          <w:sz w:val="22"/>
          <w:szCs w:val="22"/>
        </w:rPr>
        <w:t>01</w:t>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AA7E9E" w:rsidRPr="00D17512">
        <w:rPr>
          <w:sz w:val="22"/>
          <w:szCs w:val="22"/>
        </w:rPr>
        <w:t xml:space="preserve">          </w:t>
      </w:r>
      <w:r w:rsidR="0040357C" w:rsidRPr="00D17512">
        <w:rPr>
          <w:sz w:val="22"/>
          <w:szCs w:val="22"/>
        </w:rPr>
        <w:t xml:space="preserve">  </w:t>
      </w:r>
      <w:r w:rsidR="00AA7E9E" w:rsidRPr="00D17512">
        <w:rPr>
          <w:sz w:val="22"/>
          <w:szCs w:val="22"/>
        </w:rPr>
        <w:t xml:space="preserve">  </w:t>
      </w:r>
      <w:r w:rsidR="007A6A5E" w:rsidRPr="00D17512">
        <w:rPr>
          <w:sz w:val="22"/>
          <w:szCs w:val="22"/>
        </w:rPr>
        <w:tab/>
      </w:r>
      <w:r w:rsidR="00074A4A" w:rsidRPr="00D17512">
        <w:rPr>
          <w:sz w:val="22"/>
          <w:szCs w:val="22"/>
        </w:rPr>
        <w:t xml:space="preserve">                        </w:t>
      </w:r>
      <w:r w:rsidR="004B5257" w:rsidRPr="00D17512">
        <w:rPr>
          <w:sz w:val="22"/>
          <w:szCs w:val="22"/>
        </w:rPr>
        <w:t>RAVNATELJ</w:t>
      </w:r>
      <w:r w:rsidR="007A6A5E" w:rsidRPr="00D17512">
        <w:rPr>
          <w:sz w:val="22"/>
          <w:szCs w:val="22"/>
        </w:rPr>
        <w:t>:</w:t>
      </w:r>
    </w:p>
    <w:p w14:paraId="464BB33C" w14:textId="3F6A2F69" w:rsidR="00377E73" w:rsidRPr="00D17512" w:rsidRDefault="00377E73" w:rsidP="00377E73">
      <w:pPr>
        <w:rPr>
          <w:sz w:val="22"/>
          <w:szCs w:val="22"/>
        </w:rPr>
      </w:pPr>
      <w:r w:rsidRPr="00D17512">
        <w:rPr>
          <w:sz w:val="22"/>
          <w:szCs w:val="22"/>
        </w:rPr>
        <w:t xml:space="preserve">URBROJ: </w:t>
      </w:r>
      <w:r w:rsidR="006A034A" w:rsidRPr="00D17512">
        <w:rPr>
          <w:sz w:val="22"/>
          <w:szCs w:val="22"/>
        </w:rPr>
        <w:t>2189-78-01/</w:t>
      </w:r>
      <w:r w:rsidR="002A0E6F" w:rsidRPr="00D17512">
        <w:rPr>
          <w:sz w:val="22"/>
          <w:szCs w:val="22"/>
        </w:rPr>
        <w:t>0</w:t>
      </w:r>
      <w:r w:rsidR="006A034A" w:rsidRPr="00D17512">
        <w:rPr>
          <w:sz w:val="22"/>
          <w:szCs w:val="22"/>
        </w:rPr>
        <w:t>1-2</w:t>
      </w:r>
      <w:r w:rsidR="00E302F8" w:rsidRPr="00D17512">
        <w:rPr>
          <w:sz w:val="22"/>
          <w:szCs w:val="22"/>
        </w:rPr>
        <w:t>6</w:t>
      </w:r>
      <w:r w:rsidR="004B5257" w:rsidRPr="00D17512">
        <w:rPr>
          <w:sz w:val="22"/>
          <w:szCs w:val="22"/>
        </w:rPr>
        <w:t>-</w:t>
      </w:r>
      <w:r w:rsidR="00F5769F" w:rsidRPr="00D17512">
        <w:rPr>
          <w:sz w:val="22"/>
          <w:szCs w:val="22"/>
        </w:rPr>
        <w:t>1</w:t>
      </w:r>
    </w:p>
    <w:p w14:paraId="6127D232" w14:textId="4CAA5E23" w:rsidR="00704273" w:rsidRPr="00704273" w:rsidRDefault="00B373D0" w:rsidP="00AA7E9E">
      <w:pPr>
        <w:rPr>
          <w:sz w:val="22"/>
          <w:szCs w:val="22"/>
        </w:rPr>
      </w:pPr>
      <w:r w:rsidRPr="00D17512">
        <w:rPr>
          <w:sz w:val="22"/>
          <w:szCs w:val="22"/>
        </w:rPr>
        <w:t>Slatina</w:t>
      </w:r>
      <w:r w:rsidR="00377E73" w:rsidRPr="00D17512">
        <w:rPr>
          <w:sz w:val="22"/>
          <w:szCs w:val="22"/>
        </w:rPr>
        <w:t>,</w:t>
      </w:r>
      <w:r w:rsidR="00AA7E9E" w:rsidRPr="00D17512">
        <w:rPr>
          <w:sz w:val="22"/>
          <w:szCs w:val="22"/>
        </w:rPr>
        <w:t xml:space="preserve"> </w:t>
      </w:r>
      <w:r w:rsidR="00EC39BA" w:rsidRPr="00D17512">
        <w:rPr>
          <w:sz w:val="22"/>
          <w:szCs w:val="22"/>
        </w:rPr>
        <w:t>0</w:t>
      </w:r>
      <w:r w:rsidR="00D17512">
        <w:rPr>
          <w:sz w:val="22"/>
          <w:szCs w:val="22"/>
        </w:rPr>
        <w:t>3</w:t>
      </w:r>
      <w:r w:rsidR="009F1A71" w:rsidRPr="00D17512">
        <w:rPr>
          <w:sz w:val="22"/>
          <w:szCs w:val="22"/>
        </w:rPr>
        <w:t>. lipnja</w:t>
      </w:r>
      <w:r w:rsidR="006A034A" w:rsidRPr="00D17512">
        <w:rPr>
          <w:sz w:val="22"/>
          <w:szCs w:val="22"/>
        </w:rPr>
        <w:t xml:space="preserve"> </w:t>
      </w:r>
      <w:r w:rsidR="009A4C25" w:rsidRPr="00D17512">
        <w:rPr>
          <w:sz w:val="22"/>
          <w:szCs w:val="22"/>
        </w:rPr>
        <w:t>2026</w:t>
      </w:r>
      <w:r w:rsidR="00377E73" w:rsidRPr="00D17512">
        <w:rPr>
          <w:sz w:val="22"/>
          <w:szCs w:val="22"/>
        </w:rPr>
        <w:t xml:space="preserve">. godine     </w:t>
      </w:r>
      <w:bookmarkStart w:id="0" w:name="_GoBack"/>
      <w:bookmarkEnd w:id="0"/>
      <w:r w:rsidR="00377E73" w:rsidRPr="00D17512">
        <w:rPr>
          <w:sz w:val="22"/>
          <w:szCs w:val="22"/>
        </w:rPr>
        <w:t xml:space="preserve"> </w:t>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7A6A5E" w:rsidRPr="00D17512">
        <w:rPr>
          <w:sz w:val="22"/>
          <w:szCs w:val="22"/>
        </w:rPr>
        <w:tab/>
      </w:r>
      <w:r w:rsidR="00AA7E9E" w:rsidRPr="00D17512">
        <w:rPr>
          <w:sz w:val="22"/>
          <w:szCs w:val="22"/>
        </w:rPr>
        <w:t xml:space="preserve">         </w:t>
      </w:r>
      <w:r w:rsidR="00074A4A" w:rsidRPr="00D17512">
        <w:rPr>
          <w:sz w:val="22"/>
          <w:szCs w:val="22"/>
        </w:rPr>
        <w:t xml:space="preserve">                 </w:t>
      </w:r>
      <w:r w:rsidR="009F1A71" w:rsidRPr="00D17512">
        <w:rPr>
          <w:sz w:val="22"/>
          <w:szCs w:val="22"/>
        </w:rPr>
        <w:t xml:space="preserve">    </w:t>
      </w:r>
      <w:r w:rsidR="00074A4A" w:rsidRPr="00D17512">
        <w:rPr>
          <w:sz w:val="22"/>
          <w:szCs w:val="22"/>
        </w:rPr>
        <w:t xml:space="preserve">  </w:t>
      </w:r>
      <w:r w:rsidR="00D46916" w:rsidRPr="00D17512">
        <w:rPr>
          <w:sz w:val="22"/>
          <w:szCs w:val="22"/>
        </w:rPr>
        <w:t xml:space="preserve"> </w:t>
      </w:r>
      <w:r w:rsidR="00074A4A" w:rsidRPr="00D17512">
        <w:rPr>
          <w:sz w:val="22"/>
          <w:szCs w:val="22"/>
        </w:rPr>
        <w:t xml:space="preserve">  </w:t>
      </w:r>
      <w:r w:rsidR="005050CC" w:rsidRPr="00D17512">
        <w:rPr>
          <w:sz w:val="22"/>
          <w:szCs w:val="22"/>
        </w:rPr>
        <w:t>Alen Đurasek</w:t>
      </w:r>
      <w:r w:rsidR="00E302F8" w:rsidRPr="00D17512">
        <w:rPr>
          <w:sz w:val="22"/>
          <w:szCs w:val="22"/>
        </w:rPr>
        <w:t>, dipl.ing</w:t>
      </w:r>
      <w:r w:rsidR="007A6A5E" w:rsidRPr="00D17512">
        <w:rPr>
          <w:sz w:val="22"/>
          <w:szCs w:val="22"/>
        </w:rPr>
        <w:t>.</w:t>
      </w:r>
      <w:r w:rsidR="00377E73" w:rsidRPr="00F31C6D">
        <w:rPr>
          <w:sz w:val="22"/>
          <w:szCs w:val="22"/>
        </w:rPr>
        <w:t xml:space="preserve">    </w:t>
      </w:r>
      <w:r w:rsidR="00803AA6">
        <w:rPr>
          <w:sz w:val="22"/>
          <w:szCs w:val="22"/>
        </w:rPr>
        <w:t xml:space="preserve">                   </w:t>
      </w:r>
      <w:r w:rsidR="008245B3">
        <w:rPr>
          <w:sz w:val="22"/>
          <w:szCs w:val="22"/>
        </w:rPr>
        <w:tab/>
      </w:r>
    </w:p>
    <w:sectPr w:rsidR="00704273" w:rsidRPr="00704273" w:rsidSect="00377E73">
      <w:headerReference w:type="even" r:id="rId31"/>
      <w:headerReference w:type="default" r:id="rId32"/>
      <w:footerReference w:type="even" r:id="rId33"/>
      <w:footerReference w:type="default" r:id="rId34"/>
      <w:headerReference w:type="first" r:id="rId35"/>
      <w:footerReference w:type="first" r:id="rId36"/>
      <w:pgSz w:w="16838" w:h="11906" w:orient="landscape"/>
      <w:pgMar w:top="899" w:right="458" w:bottom="899" w:left="5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DFA42" w14:textId="77777777" w:rsidR="00D40C28" w:rsidRDefault="00D40C28" w:rsidP="00287BBC">
      <w:r>
        <w:separator/>
      </w:r>
    </w:p>
  </w:endnote>
  <w:endnote w:type="continuationSeparator" w:id="0">
    <w:p w14:paraId="43CFD869" w14:textId="77777777" w:rsidR="00D40C28" w:rsidRDefault="00D40C28" w:rsidP="002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E223D" w14:textId="77777777" w:rsidR="00116467" w:rsidRDefault="00116467">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3053" w14:textId="0B75690F" w:rsidR="00116467" w:rsidRDefault="00116467">
    <w:pPr>
      <w:pStyle w:val="Podnoje"/>
      <w:jc w:val="right"/>
    </w:pPr>
    <w:r>
      <w:fldChar w:fldCharType="begin"/>
    </w:r>
    <w:r>
      <w:instrText>PAGE   \* MERGEFORMAT</w:instrText>
    </w:r>
    <w:r>
      <w:fldChar w:fldCharType="separate"/>
    </w:r>
    <w:r w:rsidR="00D17512">
      <w:rPr>
        <w:noProof/>
      </w:rPr>
      <w:t>12</w:t>
    </w:r>
    <w:r>
      <w:fldChar w:fldCharType="end"/>
    </w:r>
  </w:p>
  <w:p w14:paraId="190EB772" w14:textId="77777777" w:rsidR="00116467" w:rsidRDefault="00116467">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BEAC" w14:textId="77777777" w:rsidR="00116467" w:rsidRDefault="0011646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0C33" w14:textId="77777777" w:rsidR="00D40C28" w:rsidRDefault="00D40C28" w:rsidP="00287BBC">
      <w:r>
        <w:separator/>
      </w:r>
    </w:p>
  </w:footnote>
  <w:footnote w:type="continuationSeparator" w:id="0">
    <w:p w14:paraId="6AB3F571" w14:textId="77777777" w:rsidR="00D40C28" w:rsidRDefault="00D40C28" w:rsidP="00287B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E9DAC" w14:textId="77777777" w:rsidR="00116467" w:rsidRDefault="00116467">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BC9C" w14:textId="77777777" w:rsidR="00116467" w:rsidRDefault="00116467">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0B05" w14:textId="77777777" w:rsidR="00116467" w:rsidRDefault="00116467">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5DA"/>
    <w:multiLevelType w:val="hybridMultilevel"/>
    <w:tmpl w:val="395A9206"/>
    <w:lvl w:ilvl="0" w:tplc="A6045B5C">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3230DDE"/>
    <w:multiLevelType w:val="hybridMultilevel"/>
    <w:tmpl w:val="A96AE19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3A44E9"/>
    <w:multiLevelType w:val="hybridMultilevel"/>
    <w:tmpl w:val="81227DB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C6C1A"/>
    <w:multiLevelType w:val="hybridMultilevel"/>
    <w:tmpl w:val="03C6090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35110A"/>
    <w:multiLevelType w:val="hybridMultilevel"/>
    <w:tmpl w:val="B3E28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B5E6412"/>
    <w:multiLevelType w:val="hybridMultilevel"/>
    <w:tmpl w:val="6C7C429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FA5DC2"/>
    <w:multiLevelType w:val="hybridMultilevel"/>
    <w:tmpl w:val="D250F8F6"/>
    <w:lvl w:ilvl="0" w:tplc="041A0001">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636E5047"/>
    <w:multiLevelType w:val="hybridMultilevel"/>
    <w:tmpl w:val="ED58EA5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3D36371"/>
    <w:multiLevelType w:val="hybridMultilevel"/>
    <w:tmpl w:val="B8F4ED74"/>
    <w:lvl w:ilvl="0" w:tplc="48D21A92">
      <w:start w:val="1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8D6792A"/>
    <w:multiLevelType w:val="hybridMultilevel"/>
    <w:tmpl w:val="7EBC71E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9ED55D1"/>
    <w:multiLevelType w:val="hybridMultilevel"/>
    <w:tmpl w:val="E74832C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DFD28C5"/>
    <w:multiLevelType w:val="hybridMultilevel"/>
    <w:tmpl w:val="F2E290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4"/>
  </w:num>
  <w:num w:numId="3">
    <w:abstractNumId w:val="11"/>
  </w:num>
  <w:num w:numId="4">
    <w:abstractNumId w:val="7"/>
  </w:num>
  <w:num w:numId="5">
    <w:abstractNumId w:val="8"/>
  </w:num>
  <w:num w:numId="6">
    <w:abstractNumId w:val="3"/>
  </w:num>
  <w:num w:numId="7">
    <w:abstractNumId w:val="1"/>
  </w:num>
  <w:num w:numId="8">
    <w:abstractNumId w:val="9"/>
  </w:num>
  <w:num w:numId="9">
    <w:abstractNumId w:val="10"/>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01F"/>
    <w:rsid w:val="00001D9B"/>
    <w:rsid w:val="0000475D"/>
    <w:rsid w:val="0002359E"/>
    <w:rsid w:val="00031316"/>
    <w:rsid w:val="0003276A"/>
    <w:rsid w:val="00035416"/>
    <w:rsid w:val="00040A43"/>
    <w:rsid w:val="00055C16"/>
    <w:rsid w:val="000600F1"/>
    <w:rsid w:val="0007250D"/>
    <w:rsid w:val="00074A4A"/>
    <w:rsid w:val="0008274E"/>
    <w:rsid w:val="00083FD2"/>
    <w:rsid w:val="00085EF6"/>
    <w:rsid w:val="00092ADD"/>
    <w:rsid w:val="00095D91"/>
    <w:rsid w:val="000A637A"/>
    <w:rsid w:val="000A7249"/>
    <w:rsid w:val="000B1144"/>
    <w:rsid w:val="000B26B1"/>
    <w:rsid w:val="000B4F77"/>
    <w:rsid w:val="000C1275"/>
    <w:rsid w:val="000C2F59"/>
    <w:rsid w:val="000D3342"/>
    <w:rsid w:val="000D7361"/>
    <w:rsid w:val="000F1213"/>
    <w:rsid w:val="000F224E"/>
    <w:rsid w:val="000F5D70"/>
    <w:rsid w:val="000F5DF6"/>
    <w:rsid w:val="000F7D82"/>
    <w:rsid w:val="00100B33"/>
    <w:rsid w:val="0010221C"/>
    <w:rsid w:val="00112BB0"/>
    <w:rsid w:val="00116467"/>
    <w:rsid w:val="00120A6B"/>
    <w:rsid w:val="00132BCD"/>
    <w:rsid w:val="00133352"/>
    <w:rsid w:val="00134C0C"/>
    <w:rsid w:val="00137F6A"/>
    <w:rsid w:val="00155ECE"/>
    <w:rsid w:val="00155EE4"/>
    <w:rsid w:val="00167472"/>
    <w:rsid w:val="0017108A"/>
    <w:rsid w:val="00173C9E"/>
    <w:rsid w:val="00174687"/>
    <w:rsid w:val="00181C09"/>
    <w:rsid w:val="00182075"/>
    <w:rsid w:val="00185FA1"/>
    <w:rsid w:val="00186439"/>
    <w:rsid w:val="0018699D"/>
    <w:rsid w:val="001A7125"/>
    <w:rsid w:val="001B0896"/>
    <w:rsid w:val="001C2113"/>
    <w:rsid w:val="001C7E8C"/>
    <w:rsid w:val="00215138"/>
    <w:rsid w:val="002272A3"/>
    <w:rsid w:val="00243375"/>
    <w:rsid w:val="00247942"/>
    <w:rsid w:val="00252FAF"/>
    <w:rsid w:val="002560CE"/>
    <w:rsid w:val="0025641B"/>
    <w:rsid w:val="00260F55"/>
    <w:rsid w:val="00267929"/>
    <w:rsid w:val="0027640C"/>
    <w:rsid w:val="00276C37"/>
    <w:rsid w:val="002819BE"/>
    <w:rsid w:val="00287BBC"/>
    <w:rsid w:val="002A0E6F"/>
    <w:rsid w:val="002B7E22"/>
    <w:rsid w:val="002D07B2"/>
    <w:rsid w:val="002D4509"/>
    <w:rsid w:val="002F2F1C"/>
    <w:rsid w:val="002F794D"/>
    <w:rsid w:val="0030234D"/>
    <w:rsid w:val="003114C5"/>
    <w:rsid w:val="003130AD"/>
    <w:rsid w:val="00315A72"/>
    <w:rsid w:val="00333FF7"/>
    <w:rsid w:val="0033768E"/>
    <w:rsid w:val="00341CA9"/>
    <w:rsid w:val="00341F8A"/>
    <w:rsid w:val="0034595D"/>
    <w:rsid w:val="00352842"/>
    <w:rsid w:val="00353DB9"/>
    <w:rsid w:val="0035532F"/>
    <w:rsid w:val="00356B8B"/>
    <w:rsid w:val="00357429"/>
    <w:rsid w:val="00363C99"/>
    <w:rsid w:val="00370D61"/>
    <w:rsid w:val="00372447"/>
    <w:rsid w:val="00373D5C"/>
    <w:rsid w:val="00377E73"/>
    <w:rsid w:val="0039622C"/>
    <w:rsid w:val="003B4588"/>
    <w:rsid w:val="003C0227"/>
    <w:rsid w:val="003C74BE"/>
    <w:rsid w:val="003D2B02"/>
    <w:rsid w:val="003D731F"/>
    <w:rsid w:val="003E1907"/>
    <w:rsid w:val="003E2A7A"/>
    <w:rsid w:val="003F0565"/>
    <w:rsid w:val="003F4281"/>
    <w:rsid w:val="0040308F"/>
    <w:rsid w:val="0040357C"/>
    <w:rsid w:val="00410454"/>
    <w:rsid w:val="00414D4B"/>
    <w:rsid w:val="004210CE"/>
    <w:rsid w:val="004220C1"/>
    <w:rsid w:val="00425118"/>
    <w:rsid w:val="00426A43"/>
    <w:rsid w:val="004303D2"/>
    <w:rsid w:val="00432947"/>
    <w:rsid w:val="00433285"/>
    <w:rsid w:val="00436D96"/>
    <w:rsid w:val="00440935"/>
    <w:rsid w:val="0044206E"/>
    <w:rsid w:val="00443919"/>
    <w:rsid w:val="00445D89"/>
    <w:rsid w:val="004528A3"/>
    <w:rsid w:val="0046275A"/>
    <w:rsid w:val="00463B5D"/>
    <w:rsid w:val="004657F2"/>
    <w:rsid w:val="00470BE8"/>
    <w:rsid w:val="00471701"/>
    <w:rsid w:val="004924AD"/>
    <w:rsid w:val="004958BD"/>
    <w:rsid w:val="004A55A9"/>
    <w:rsid w:val="004B0078"/>
    <w:rsid w:val="004B09F2"/>
    <w:rsid w:val="004B5257"/>
    <w:rsid w:val="004C63B0"/>
    <w:rsid w:val="004D0D8D"/>
    <w:rsid w:val="004D4974"/>
    <w:rsid w:val="004F5F52"/>
    <w:rsid w:val="005050CC"/>
    <w:rsid w:val="005156C4"/>
    <w:rsid w:val="00530450"/>
    <w:rsid w:val="00530C94"/>
    <w:rsid w:val="00533BF4"/>
    <w:rsid w:val="005410AE"/>
    <w:rsid w:val="00542114"/>
    <w:rsid w:val="005421C1"/>
    <w:rsid w:val="005542D9"/>
    <w:rsid w:val="00560F67"/>
    <w:rsid w:val="00562D94"/>
    <w:rsid w:val="00563A32"/>
    <w:rsid w:val="00572832"/>
    <w:rsid w:val="005754A8"/>
    <w:rsid w:val="00576335"/>
    <w:rsid w:val="00584878"/>
    <w:rsid w:val="005A377B"/>
    <w:rsid w:val="005A6791"/>
    <w:rsid w:val="005B2B64"/>
    <w:rsid w:val="005C04E8"/>
    <w:rsid w:val="005C1BDA"/>
    <w:rsid w:val="005C295D"/>
    <w:rsid w:val="005C311F"/>
    <w:rsid w:val="005C7D77"/>
    <w:rsid w:val="005D299C"/>
    <w:rsid w:val="005E0174"/>
    <w:rsid w:val="005E2F2C"/>
    <w:rsid w:val="005E3AB1"/>
    <w:rsid w:val="005E624F"/>
    <w:rsid w:val="005F039A"/>
    <w:rsid w:val="005F2713"/>
    <w:rsid w:val="005F2C62"/>
    <w:rsid w:val="005F3A35"/>
    <w:rsid w:val="005F470A"/>
    <w:rsid w:val="006005AF"/>
    <w:rsid w:val="00601862"/>
    <w:rsid w:val="006105C9"/>
    <w:rsid w:val="00613120"/>
    <w:rsid w:val="00613275"/>
    <w:rsid w:val="00614B83"/>
    <w:rsid w:val="006160EE"/>
    <w:rsid w:val="006234B5"/>
    <w:rsid w:val="00625F12"/>
    <w:rsid w:val="0063154A"/>
    <w:rsid w:val="00652EC0"/>
    <w:rsid w:val="00655F71"/>
    <w:rsid w:val="0066666D"/>
    <w:rsid w:val="00674DD2"/>
    <w:rsid w:val="0067567F"/>
    <w:rsid w:val="006756A6"/>
    <w:rsid w:val="006935E8"/>
    <w:rsid w:val="00693DD0"/>
    <w:rsid w:val="0069505D"/>
    <w:rsid w:val="006A034A"/>
    <w:rsid w:val="006A0533"/>
    <w:rsid w:val="006A4182"/>
    <w:rsid w:val="006D1064"/>
    <w:rsid w:val="006E64D8"/>
    <w:rsid w:val="006F674A"/>
    <w:rsid w:val="00704273"/>
    <w:rsid w:val="00705E7B"/>
    <w:rsid w:val="0070701F"/>
    <w:rsid w:val="00715C87"/>
    <w:rsid w:val="007176F2"/>
    <w:rsid w:val="00721F4A"/>
    <w:rsid w:val="00725644"/>
    <w:rsid w:val="00732DF0"/>
    <w:rsid w:val="007358BF"/>
    <w:rsid w:val="00750466"/>
    <w:rsid w:val="0075140A"/>
    <w:rsid w:val="007539C2"/>
    <w:rsid w:val="00753EB8"/>
    <w:rsid w:val="00755841"/>
    <w:rsid w:val="00761F2F"/>
    <w:rsid w:val="00765089"/>
    <w:rsid w:val="007676C0"/>
    <w:rsid w:val="007808F7"/>
    <w:rsid w:val="00791685"/>
    <w:rsid w:val="007A6A5E"/>
    <w:rsid w:val="007A7C9A"/>
    <w:rsid w:val="007B39FD"/>
    <w:rsid w:val="007C2251"/>
    <w:rsid w:val="007C7869"/>
    <w:rsid w:val="007D014C"/>
    <w:rsid w:val="007E2D27"/>
    <w:rsid w:val="007E31DA"/>
    <w:rsid w:val="007E5256"/>
    <w:rsid w:val="007F3330"/>
    <w:rsid w:val="007F5A76"/>
    <w:rsid w:val="00801AF7"/>
    <w:rsid w:val="00803AA6"/>
    <w:rsid w:val="00813FC5"/>
    <w:rsid w:val="00814866"/>
    <w:rsid w:val="00816C6B"/>
    <w:rsid w:val="008236C5"/>
    <w:rsid w:val="008245B3"/>
    <w:rsid w:val="00824D6B"/>
    <w:rsid w:val="00830CA8"/>
    <w:rsid w:val="0083743E"/>
    <w:rsid w:val="008409B0"/>
    <w:rsid w:val="00841D85"/>
    <w:rsid w:val="00862399"/>
    <w:rsid w:val="008637E2"/>
    <w:rsid w:val="00864AB3"/>
    <w:rsid w:val="00867D0F"/>
    <w:rsid w:val="00870B65"/>
    <w:rsid w:val="00886229"/>
    <w:rsid w:val="0089349E"/>
    <w:rsid w:val="008940A8"/>
    <w:rsid w:val="008A0377"/>
    <w:rsid w:val="008A5208"/>
    <w:rsid w:val="008A5641"/>
    <w:rsid w:val="008B4CCA"/>
    <w:rsid w:val="008C3BFD"/>
    <w:rsid w:val="008C7B23"/>
    <w:rsid w:val="008D0D00"/>
    <w:rsid w:val="008D4BCB"/>
    <w:rsid w:val="008F4BF0"/>
    <w:rsid w:val="009126BF"/>
    <w:rsid w:val="00913159"/>
    <w:rsid w:val="009169B4"/>
    <w:rsid w:val="0092697D"/>
    <w:rsid w:val="009340BB"/>
    <w:rsid w:val="00934D59"/>
    <w:rsid w:val="00946009"/>
    <w:rsid w:val="00953678"/>
    <w:rsid w:val="00955F1D"/>
    <w:rsid w:val="00963427"/>
    <w:rsid w:val="009738DB"/>
    <w:rsid w:val="009808CA"/>
    <w:rsid w:val="009824B2"/>
    <w:rsid w:val="0098627C"/>
    <w:rsid w:val="009A4C25"/>
    <w:rsid w:val="009A5868"/>
    <w:rsid w:val="009A5990"/>
    <w:rsid w:val="009B0F25"/>
    <w:rsid w:val="009B78D6"/>
    <w:rsid w:val="009D084B"/>
    <w:rsid w:val="009D096D"/>
    <w:rsid w:val="009E2373"/>
    <w:rsid w:val="009E3F97"/>
    <w:rsid w:val="009E44BB"/>
    <w:rsid w:val="009E77E4"/>
    <w:rsid w:val="009F1A71"/>
    <w:rsid w:val="009F6D0E"/>
    <w:rsid w:val="009F70CE"/>
    <w:rsid w:val="00A00F94"/>
    <w:rsid w:val="00A01194"/>
    <w:rsid w:val="00A109AB"/>
    <w:rsid w:val="00A12D44"/>
    <w:rsid w:val="00A13359"/>
    <w:rsid w:val="00A13FBC"/>
    <w:rsid w:val="00A246B3"/>
    <w:rsid w:val="00A25701"/>
    <w:rsid w:val="00A3313B"/>
    <w:rsid w:val="00A41536"/>
    <w:rsid w:val="00A458A3"/>
    <w:rsid w:val="00A4609A"/>
    <w:rsid w:val="00A501C1"/>
    <w:rsid w:val="00A664C6"/>
    <w:rsid w:val="00A66CBA"/>
    <w:rsid w:val="00A710FA"/>
    <w:rsid w:val="00A72369"/>
    <w:rsid w:val="00A80E6A"/>
    <w:rsid w:val="00A822F9"/>
    <w:rsid w:val="00A82832"/>
    <w:rsid w:val="00A85D61"/>
    <w:rsid w:val="00A863EF"/>
    <w:rsid w:val="00A8694F"/>
    <w:rsid w:val="00AA5960"/>
    <w:rsid w:val="00AA7E9E"/>
    <w:rsid w:val="00AC53B2"/>
    <w:rsid w:val="00AD029A"/>
    <w:rsid w:val="00AD3287"/>
    <w:rsid w:val="00AD3C4F"/>
    <w:rsid w:val="00AD71B5"/>
    <w:rsid w:val="00AE1804"/>
    <w:rsid w:val="00AE3A88"/>
    <w:rsid w:val="00AF18E5"/>
    <w:rsid w:val="00B01BA2"/>
    <w:rsid w:val="00B03071"/>
    <w:rsid w:val="00B12852"/>
    <w:rsid w:val="00B20C65"/>
    <w:rsid w:val="00B373D0"/>
    <w:rsid w:val="00B428A4"/>
    <w:rsid w:val="00B4502F"/>
    <w:rsid w:val="00B46549"/>
    <w:rsid w:val="00B51375"/>
    <w:rsid w:val="00B5217B"/>
    <w:rsid w:val="00B55D15"/>
    <w:rsid w:val="00B6091A"/>
    <w:rsid w:val="00B60971"/>
    <w:rsid w:val="00B6203B"/>
    <w:rsid w:val="00B65BEE"/>
    <w:rsid w:val="00B66076"/>
    <w:rsid w:val="00B67AE0"/>
    <w:rsid w:val="00B7630F"/>
    <w:rsid w:val="00B76608"/>
    <w:rsid w:val="00B87066"/>
    <w:rsid w:val="00B922A1"/>
    <w:rsid w:val="00B938C0"/>
    <w:rsid w:val="00B94FC6"/>
    <w:rsid w:val="00BA028C"/>
    <w:rsid w:val="00BA3ED3"/>
    <w:rsid w:val="00BA5073"/>
    <w:rsid w:val="00BA6AB0"/>
    <w:rsid w:val="00BB05EB"/>
    <w:rsid w:val="00BB09D6"/>
    <w:rsid w:val="00BB145A"/>
    <w:rsid w:val="00BC17FA"/>
    <w:rsid w:val="00BC1855"/>
    <w:rsid w:val="00BD6DA1"/>
    <w:rsid w:val="00BD7065"/>
    <w:rsid w:val="00BE3CFF"/>
    <w:rsid w:val="00BE414D"/>
    <w:rsid w:val="00BE4A97"/>
    <w:rsid w:val="00BF1EF6"/>
    <w:rsid w:val="00C03BF4"/>
    <w:rsid w:val="00C10D4D"/>
    <w:rsid w:val="00C158EE"/>
    <w:rsid w:val="00C20AD1"/>
    <w:rsid w:val="00C26D10"/>
    <w:rsid w:val="00C278B0"/>
    <w:rsid w:val="00C32BA5"/>
    <w:rsid w:val="00C33B98"/>
    <w:rsid w:val="00C356E3"/>
    <w:rsid w:val="00C43DAE"/>
    <w:rsid w:val="00C523A5"/>
    <w:rsid w:val="00C550DB"/>
    <w:rsid w:val="00C616EB"/>
    <w:rsid w:val="00C632F9"/>
    <w:rsid w:val="00C6624A"/>
    <w:rsid w:val="00C72519"/>
    <w:rsid w:val="00C74505"/>
    <w:rsid w:val="00C82353"/>
    <w:rsid w:val="00C92683"/>
    <w:rsid w:val="00CA40AF"/>
    <w:rsid w:val="00CB1056"/>
    <w:rsid w:val="00CB3CB9"/>
    <w:rsid w:val="00CB3D46"/>
    <w:rsid w:val="00CB5068"/>
    <w:rsid w:val="00CB74FD"/>
    <w:rsid w:val="00CC4301"/>
    <w:rsid w:val="00CC4B51"/>
    <w:rsid w:val="00CC7711"/>
    <w:rsid w:val="00CD360B"/>
    <w:rsid w:val="00CE1664"/>
    <w:rsid w:val="00CE54A9"/>
    <w:rsid w:val="00CF1117"/>
    <w:rsid w:val="00CF26A8"/>
    <w:rsid w:val="00CF6AB4"/>
    <w:rsid w:val="00D03904"/>
    <w:rsid w:val="00D102C0"/>
    <w:rsid w:val="00D10CC9"/>
    <w:rsid w:val="00D12174"/>
    <w:rsid w:val="00D1597C"/>
    <w:rsid w:val="00D17512"/>
    <w:rsid w:val="00D22345"/>
    <w:rsid w:val="00D26E34"/>
    <w:rsid w:val="00D27DD9"/>
    <w:rsid w:val="00D3449C"/>
    <w:rsid w:val="00D40C28"/>
    <w:rsid w:val="00D46916"/>
    <w:rsid w:val="00D472BF"/>
    <w:rsid w:val="00D5125E"/>
    <w:rsid w:val="00D66051"/>
    <w:rsid w:val="00D67D51"/>
    <w:rsid w:val="00D74042"/>
    <w:rsid w:val="00D8100E"/>
    <w:rsid w:val="00D810F5"/>
    <w:rsid w:val="00D87860"/>
    <w:rsid w:val="00D94997"/>
    <w:rsid w:val="00D973AD"/>
    <w:rsid w:val="00DA011C"/>
    <w:rsid w:val="00DA2E97"/>
    <w:rsid w:val="00DB279E"/>
    <w:rsid w:val="00DC0551"/>
    <w:rsid w:val="00DC39FC"/>
    <w:rsid w:val="00DD1477"/>
    <w:rsid w:val="00DD3553"/>
    <w:rsid w:val="00DE4971"/>
    <w:rsid w:val="00DE5EDE"/>
    <w:rsid w:val="00DF15DD"/>
    <w:rsid w:val="00DF522F"/>
    <w:rsid w:val="00DF7CF6"/>
    <w:rsid w:val="00E004C8"/>
    <w:rsid w:val="00E01EC7"/>
    <w:rsid w:val="00E073D6"/>
    <w:rsid w:val="00E103EC"/>
    <w:rsid w:val="00E1522B"/>
    <w:rsid w:val="00E15EAD"/>
    <w:rsid w:val="00E17B8E"/>
    <w:rsid w:val="00E22E35"/>
    <w:rsid w:val="00E24308"/>
    <w:rsid w:val="00E25CC1"/>
    <w:rsid w:val="00E302F8"/>
    <w:rsid w:val="00E35392"/>
    <w:rsid w:val="00E41AC7"/>
    <w:rsid w:val="00E41CC1"/>
    <w:rsid w:val="00E41F16"/>
    <w:rsid w:val="00E535BD"/>
    <w:rsid w:val="00E55CF7"/>
    <w:rsid w:val="00E72539"/>
    <w:rsid w:val="00E75661"/>
    <w:rsid w:val="00E802C4"/>
    <w:rsid w:val="00E93A75"/>
    <w:rsid w:val="00E97BDA"/>
    <w:rsid w:val="00EA5964"/>
    <w:rsid w:val="00EB02DF"/>
    <w:rsid w:val="00EB1B2E"/>
    <w:rsid w:val="00EC39BA"/>
    <w:rsid w:val="00ED029E"/>
    <w:rsid w:val="00ED635A"/>
    <w:rsid w:val="00EE0C33"/>
    <w:rsid w:val="00EF75C5"/>
    <w:rsid w:val="00EF7698"/>
    <w:rsid w:val="00F0285B"/>
    <w:rsid w:val="00F037AA"/>
    <w:rsid w:val="00F05D70"/>
    <w:rsid w:val="00F06E21"/>
    <w:rsid w:val="00F15BAF"/>
    <w:rsid w:val="00F212BD"/>
    <w:rsid w:val="00F2163E"/>
    <w:rsid w:val="00F22FF0"/>
    <w:rsid w:val="00F2648B"/>
    <w:rsid w:val="00F31C6D"/>
    <w:rsid w:val="00F34CB6"/>
    <w:rsid w:val="00F410B1"/>
    <w:rsid w:val="00F421A5"/>
    <w:rsid w:val="00F431A7"/>
    <w:rsid w:val="00F54E0F"/>
    <w:rsid w:val="00F5769F"/>
    <w:rsid w:val="00F6042C"/>
    <w:rsid w:val="00F6354D"/>
    <w:rsid w:val="00F67FA1"/>
    <w:rsid w:val="00F91F18"/>
    <w:rsid w:val="00FA3237"/>
    <w:rsid w:val="00FA6B56"/>
    <w:rsid w:val="00FB078B"/>
    <w:rsid w:val="00FC0EC0"/>
    <w:rsid w:val="00FC6262"/>
    <w:rsid w:val="00FD65FE"/>
    <w:rsid w:val="00FE34E6"/>
    <w:rsid w:val="00FF78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536C7"/>
  <w15:chartTrackingRefBased/>
  <w15:docId w15:val="{6846DE82-A2C7-4303-AF9B-1078C472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A3"/>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133352"/>
    <w:pPr>
      <w:autoSpaceDE w:val="0"/>
      <w:autoSpaceDN w:val="0"/>
      <w:adjustRightInd w:val="0"/>
    </w:pPr>
    <w:rPr>
      <w:rFonts w:ascii="Calibri" w:hAnsi="Calibri" w:cs="Calibri"/>
      <w:color w:val="000000"/>
      <w:sz w:val="24"/>
      <w:szCs w:val="24"/>
    </w:rPr>
  </w:style>
  <w:style w:type="character" w:styleId="Hiperveza">
    <w:name w:val="Hyperlink"/>
    <w:uiPriority w:val="99"/>
    <w:rsid w:val="00BE414D"/>
    <w:rPr>
      <w:color w:val="0000FF"/>
      <w:u w:val="single"/>
    </w:rPr>
  </w:style>
  <w:style w:type="character" w:customStyle="1" w:styleId="column-value">
    <w:name w:val="column-value"/>
    <w:basedOn w:val="Zadanifontodlomka"/>
    <w:rsid w:val="00BE414D"/>
  </w:style>
  <w:style w:type="paragraph" w:styleId="Zaglavlje">
    <w:name w:val="header"/>
    <w:basedOn w:val="Normal"/>
    <w:link w:val="ZaglavljeChar"/>
    <w:rsid w:val="00287BBC"/>
    <w:pPr>
      <w:tabs>
        <w:tab w:val="center" w:pos="4536"/>
        <w:tab w:val="right" w:pos="9072"/>
      </w:tabs>
    </w:pPr>
  </w:style>
  <w:style w:type="character" w:customStyle="1" w:styleId="ZaglavljeChar">
    <w:name w:val="Zaglavlje Char"/>
    <w:link w:val="Zaglavlje"/>
    <w:rsid w:val="00287BBC"/>
    <w:rPr>
      <w:sz w:val="24"/>
      <w:szCs w:val="24"/>
    </w:rPr>
  </w:style>
  <w:style w:type="paragraph" w:styleId="Podnoje">
    <w:name w:val="footer"/>
    <w:basedOn w:val="Normal"/>
    <w:link w:val="PodnojeChar"/>
    <w:uiPriority w:val="99"/>
    <w:rsid w:val="00287BBC"/>
    <w:pPr>
      <w:tabs>
        <w:tab w:val="center" w:pos="4536"/>
        <w:tab w:val="right" w:pos="9072"/>
      </w:tabs>
    </w:pPr>
  </w:style>
  <w:style w:type="character" w:customStyle="1" w:styleId="PodnojeChar">
    <w:name w:val="Podnožje Char"/>
    <w:link w:val="Podnoje"/>
    <w:uiPriority w:val="99"/>
    <w:rsid w:val="00287BBC"/>
    <w:rPr>
      <w:sz w:val="24"/>
      <w:szCs w:val="24"/>
    </w:rPr>
  </w:style>
  <w:style w:type="paragraph" w:styleId="Tekstbalonia">
    <w:name w:val="Balloon Text"/>
    <w:basedOn w:val="Normal"/>
    <w:link w:val="TekstbaloniaChar"/>
    <w:rsid w:val="005C1BDA"/>
    <w:rPr>
      <w:rFonts w:ascii="Segoe UI" w:hAnsi="Segoe UI" w:cs="Segoe UI"/>
      <w:sz w:val="18"/>
      <w:szCs w:val="18"/>
    </w:rPr>
  </w:style>
  <w:style w:type="character" w:customStyle="1" w:styleId="TekstbaloniaChar">
    <w:name w:val="Tekst balončića Char"/>
    <w:link w:val="Tekstbalonia"/>
    <w:rsid w:val="005C1BDA"/>
    <w:rPr>
      <w:rFonts w:ascii="Segoe UI" w:hAnsi="Segoe UI" w:cs="Segoe UI"/>
      <w:sz w:val="18"/>
      <w:szCs w:val="18"/>
    </w:rPr>
  </w:style>
  <w:style w:type="paragraph" w:customStyle="1" w:styleId="pt-normal-000025">
    <w:name w:val="pt-normal-000025"/>
    <w:basedOn w:val="Normal"/>
    <w:rsid w:val="00AE1804"/>
    <w:pPr>
      <w:spacing w:before="100" w:beforeAutospacing="1" w:after="100" w:afterAutospacing="1"/>
    </w:pPr>
  </w:style>
  <w:style w:type="character" w:customStyle="1" w:styleId="pt-defaultparagraphfont-000034">
    <w:name w:val="pt-defaultparagraphfont-000034"/>
    <w:rsid w:val="00AE1804"/>
  </w:style>
  <w:style w:type="paragraph" w:customStyle="1" w:styleId="pt-normal-000040">
    <w:name w:val="pt-normal-000040"/>
    <w:basedOn w:val="Normal"/>
    <w:rsid w:val="00AE1804"/>
    <w:pPr>
      <w:spacing w:before="100" w:beforeAutospacing="1" w:after="100" w:afterAutospacing="1"/>
    </w:pPr>
  </w:style>
  <w:style w:type="character" w:customStyle="1" w:styleId="pt-defaultparagraphfont">
    <w:name w:val="pt-defaultparagraphfont"/>
    <w:rsid w:val="00AE1804"/>
  </w:style>
  <w:style w:type="paragraph" w:customStyle="1" w:styleId="pt-normal-000048">
    <w:name w:val="pt-normal-000048"/>
    <w:basedOn w:val="Normal"/>
    <w:rsid w:val="00693DD0"/>
    <w:pPr>
      <w:spacing w:before="100" w:beforeAutospacing="1" w:after="100" w:afterAutospacing="1"/>
    </w:pPr>
  </w:style>
  <w:style w:type="character" w:customStyle="1" w:styleId="pt-defaultparagraphfont-000019">
    <w:name w:val="pt-defaultparagraphfont-000019"/>
    <w:rsid w:val="00693DD0"/>
  </w:style>
  <w:style w:type="character" w:customStyle="1" w:styleId="pt-defaultparagraphfont-000003">
    <w:name w:val="pt-defaultparagraphfont-000003"/>
    <w:rsid w:val="00693DD0"/>
  </w:style>
  <w:style w:type="character" w:styleId="Referencakomentara">
    <w:name w:val="annotation reference"/>
    <w:rsid w:val="004528A3"/>
    <w:rPr>
      <w:sz w:val="16"/>
      <w:szCs w:val="16"/>
    </w:rPr>
  </w:style>
  <w:style w:type="paragraph" w:styleId="Tekstkomentara">
    <w:name w:val="annotation text"/>
    <w:basedOn w:val="Normal"/>
    <w:link w:val="TekstkomentaraChar"/>
    <w:rsid w:val="004528A3"/>
    <w:rPr>
      <w:sz w:val="20"/>
      <w:szCs w:val="20"/>
    </w:rPr>
  </w:style>
  <w:style w:type="character" w:customStyle="1" w:styleId="TekstkomentaraChar">
    <w:name w:val="Tekst komentara Char"/>
    <w:basedOn w:val="Zadanifontodlomka"/>
    <w:link w:val="Tekstkomentara"/>
    <w:rsid w:val="004528A3"/>
  </w:style>
  <w:style w:type="paragraph" w:styleId="Predmetkomentara">
    <w:name w:val="annotation subject"/>
    <w:basedOn w:val="Tekstkomentara"/>
    <w:next w:val="Tekstkomentara"/>
    <w:link w:val="PredmetkomentaraChar"/>
    <w:rsid w:val="004528A3"/>
    <w:rPr>
      <w:b/>
      <w:bCs/>
    </w:rPr>
  </w:style>
  <w:style w:type="character" w:customStyle="1" w:styleId="PredmetkomentaraChar">
    <w:name w:val="Predmet komentara Char"/>
    <w:link w:val="Predmetkomentara"/>
    <w:rsid w:val="004528A3"/>
    <w:rPr>
      <w:b/>
      <w:bCs/>
    </w:rPr>
  </w:style>
  <w:style w:type="character" w:customStyle="1" w:styleId="UnresolvedMention">
    <w:name w:val="Unresolved Mention"/>
    <w:uiPriority w:val="99"/>
    <w:semiHidden/>
    <w:unhideWhenUsed/>
    <w:rsid w:val="00DC0551"/>
    <w:rPr>
      <w:color w:val="605E5C"/>
      <w:shd w:val="clear" w:color="auto" w:fill="E1DFDD"/>
    </w:rPr>
  </w:style>
  <w:style w:type="paragraph" w:styleId="StandardWeb">
    <w:name w:val="Normal (Web)"/>
    <w:basedOn w:val="Normal"/>
    <w:rsid w:val="00DC0551"/>
  </w:style>
  <w:style w:type="paragraph" w:customStyle="1" w:styleId="box483383">
    <w:name w:val="box_483383"/>
    <w:basedOn w:val="Normal"/>
    <w:rsid w:val="00BB05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495">
      <w:bodyDiv w:val="1"/>
      <w:marLeft w:val="0"/>
      <w:marRight w:val="0"/>
      <w:marTop w:val="0"/>
      <w:marBottom w:val="0"/>
      <w:divBdr>
        <w:top w:val="none" w:sz="0" w:space="0" w:color="auto"/>
        <w:left w:val="none" w:sz="0" w:space="0" w:color="auto"/>
        <w:bottom w:val="none" w:sz="0" w:space="0" w:color="auto"/>
        <w:right w:val="none" w:sz="0" w:space="0" w:color="auto"/>
      </w:divBdr>
    </w:div>
    <w:div w:id="410926536">
      <w:bodyDiv w:val="1"/>
      <w:marLeft w:val="0"/>
      <w:marRight w:val="0"/>
      <w:marTop w:val="0"/>
      <w:marBottom w:val="0"/>
      <w:divBdr>
        <w:top w:val="none" w:sz="0" w:space="0" w:color="auto"/>
        <w:left w:val="none" w:sz="0" w:space="0" w:color="auto"/>
        <w:bottom w:val="none" w:sz="0" w:space="0" w:color="auto"/>
        <w:right w:val="none" w:sz="0" w:space="0" w:color="auto"/>
      </w:divBdr>
    </w:div>
    <w:div w:id="613486245">
      <w:bodyDiv w:val="1"/>
      <w:marLeft w:val="0"/>
      <w:marRight w:val="0"/>
      <w:marTop w:val="0"/>
      <w:marBottom w:val="0"/>
      <w:divBdr>
        <w:top w:val="none" w:sz="0" w:space="0" w:color="auto"/>
        <w:left w:val="none" w:sz="0" w:space="0" w:color="auto"/>
        <w:bottom w:val="none" w:sz="0" w:space="0" w:color="auto"/>
        <w:right w:val="none" w:sz="0" w:space="0" w:color="auto"/>
      </w:divBdr>
    </w:div>
    <w:div w:id="625234234">
      <w:bodyDiv w:val="1"/>
      <w:marLeft w:val="0"/>
      <w:marRight w:val="0"/>
      <w:marTop w:val="0"/>
      <w:marBottom w:val="0"/>
      <w:divBdr>
        <w:top w:val="none" w:sz="0" w:space="0" w:color="auto"/>
        <w:left w:val="none" w:sz="0" w:space="0" w:color="auto"/>
        <w:bottom w:val="none" w:sz="0" w:space="0" w:color="auto"/>
        <w:right w:val="none" w:sz="0" w:space="0" w:color="auto"/>
      </w:divBdr>
    </w:div>
    <w:div w:id="729576713">
      <w:bodyDiv w:val="1"/>
      <w:marLeft w:val="0"/>
      <w:marRight w:val="0"/>
      <w:marTop w:val="0"/>
      <w:marBottom w:val="0"/>
      <w:divBdr>
        <w:top w:val="none" w:sz="0" w:space="0" w:color="auto"/>
        <w:left w:val="none" w:sz="0" w:space="0" w:color="auto"/>
        <w:bottom w:val="none" w:sz="0" w:space="0" w:color="auto"/>
        <w:right w:val="none" w:sz="0" w:space="0" w:color="auto"/>
      </w:divBdr>
    </w:div>
    <w:div w:id="851073511">
      <w:bodyDiv w:val="1"/>
      <w:marLeft w:val="0"/>
      <w:marRight w:val="0"/>
      <w:marTop w:val="0"/>
      <w:marBottom w:val="0"/>
      <w:divBdr>
        <w:top w:val="none" w:sz="0" w:space="0" w:color="auto"/>
        <w:left w:val="none" w:sz="0" w:space="0" w:color="auto"/>
        <w:bottom w:val="none" w:sz="0" w:space="0" w:color="auto"/>
        <w:right w:val="none" w:sz="0" w:space="0" w:color="auto"/>
      </w:divBdr>
    </w:div>
    <w:div w:id="861826217">
      <w:bodyDiv w:val="1"/>
      <w:marLeft w:val="0"/>
      <w:marRight w:val="0"/>
      <w:marTop w:val="0"/>
      <w:marBottom w:val="0"/>
      <w:divBdr>
        <w:top w:val="none" w:sz="0" w:space="0" w:color="auto"/>
        <w:left w:val="none" w:sz="0" w:space="0" w:color="auto"/>
        <w:bottom w:val="none" w:sz="0" w:space="0" w:color="auto"/>
        <w:right w:val="none" w:sz="0" w:space="0" w:color="auto"/>
      </w:divBdr>
    </w:div>
    <w:div w:id="939605509">
      <w:bodyDiv w:val="1"/>
      <w:marLeft w:val="0"/>
      <w:marRight w:val="0"/>
      <w:marTop w:val="0"/>
      <w:marBottom w:val="0"/>
      <w:divBdr>
        <w:top w:val="none" w:sz="0" w:space="0" w:color="auto"/>
        <w:left w:val="none" w:sz="0" w:space="0" w:color="auto"/>
        <w:bottom w:val="none" w:sz="0" w:space="0" w:color="auto"/>
        <w:right w:val="none" w:sz="0" w:space="0" w:color="auto"/>
      </w:divBdr>
    </w:div>
    <w:div w:id="950013840">
      <w:bodyDiv w:val="1"/>
      <w:marLeft w:val="0"/>
      <w:marRight w:val="0"/>
      <w:marTop w:val="0"/>
      <w:marBottom w:val="0"/>
      <w:divBdr>
        <w:top w:val="none" w:sz="0" w:space="0" w:color="auto"/>
        <w:left w:val="none" w:sz="0" w:space="0" w:color="auto"/>
        <w:bottom w:val="none" w:sz="0" w:space="0" w:color="auto"/>
        <w:right w:val="none" w:sz="0" w:space="0" w:color="auto"/>
      </w:divBdr>
    </w:div>
    <w:div w:id="1026061138">
      <w:bodyDiv w:val="1"/>
      <w:marLeft w:val="0"/>
      <w:marRight w:val="0"/>
      <w:marTop w:val="0"/>
      <w:marBottom w:val="0"/>
      <w:divBdr>
        <w:top w:val="none" w:sz="0" w:space="0" w:color="auto"/>
        <w:left w:val="none" w:sz="0" w:space="0" w:color="auto"/>
        <w:bottom w:val="none" w:sz="0" w:space="0" w:color="auto"/>
        <w:right w:val="none" w:sz="0" w:space="0" w:color="auto"/>
      </w:divBdr>
      <w:divsChild>
        <w:div w:id="813332567">
          <w:marLeft w:val="0"/>
          <w:marRight w:val="0"/>
          <w:marTop w:val="0"/>
          <w:marBottom w:val="0"/>
          <w:divBdr>
            <w:top w:val="none" w:sz="0" w:space="0" w:color="auto"/>
            <w:left w:val="none" w:sz="0" w:space="0" w:color="auto"/>
            <w:bottom w:val="none" w:sz="0" w:space="0" w:color="auto"/>
            <w:right w:val="none" w:sz="0" w:space="0" w:color="auto"/>
          </w:divBdr>
        </w:div>
      </w:divsChild>
    </w:div>
    <w:div w:id="1238831519">
      <w:bodyDiv w:val="1"/>
      <w:marLeft w:val="0"/>
      <w:marRight w:val="0"/>
      <w:marTop w:val="0"/>
      <w:marBottom w:val="0"/>
      <w:divBdr>
        <w:top w:val="none" w:sz="0" w:space="0" w:color="auto"/>
        <w:left w:val="none" w:sz="0" w:space="0" w:color="auto"/>
        <w:bottom w:val="none" w:sz="0" w:space="0" w:color="auto"/>
        <w:right w:val="none" w:sz="0" w:space="0" w:color="auto"/>
      </w:divBdr>
    </w:div>
    <w:div w:id="1256203562">
      <w:bodyDiv w:val="1"/>
      <w:marLeft w:val="0"/>
      <w:marRight w:val="0"/>
      <w:marTop w:val="0"/>
      <w:marBottom w:val="0"/>
      <w:divBdr>
        <w:top w:val="none" w:sz="0" w:space="0" w:color="auto"/>
        <w:left w:val="none" w:sz="0" w:space="0" w:color="auto"/>
        <w:bottom w:val="none" w:sz="0" w:space="0" w:color="auto"/>
        <w:right w:val="none" w:sz="0" w:space="0" w:color="auto"/>
      </w:divBdr>
    </w:div>
    <w:div w:id="1274365851">
      <w:bodyDiv w:val="1"/>
      <w:marLeft w:val="0"/>
      <w:marRight w:val="0"/>
      <w:marTop w:val="0"/>
      <w:marBottom w:val="0"/>
      <w:divBdr>
        <w:top w:val="none" w:sz="0" w:space="0" w:color="auto"/>
        <w:left w:val="none" w:sz="0" w:space="0" w:color="auto"/>
        <w:bottom w:val="none" w:sz="0" w:space="0" w:color="auto"/>
        <w:right w:val="none" w:sz="0" w:space="0" w:color="auto"/>
      </w:divBdr>
    </w:div>
    <w:div w:id="1342314128">
      <w:bodyDiv w:val="1"/>
      <w:marLeft w:val="0"/>
      <w:marRight w:val="0"/>
      <w:marTop w:val="0"/>
      <w:marBottom w:val="0"/>
      <w:divBdr>
        <w:top w:val="none" w:sz="0" w:space="0" w:color="auto"/>
        <w:left w:val="none" w:sz="0" w:space="0" w:color="auto"/>
        <w:bottom w:val="none" w:sz="0" w:space="0" w:color="auto"/>
        <w:right w:val="none" w:sz="0" w:space="0" w:color="auto"/>
      </w:divBdr>
    </w:div>
    <w:div w:id="1379475405">
      <w:bodyDiv w:val="1"/>
      <w:marLeft w:val="0"/>
      <w:marRight w:val="0"/>
      <w:marTop w:val="0"/>
      <w:marBottom w:val="0"/>
      <w:divBdr>
        <w:top w:val="none" w:sz="0" w:space="0" w:color="auto"/>
        <w:left w:val="none" w:sz="0" w:space="0" w:color="auto"/>
        <w:bottom w:val="none" w:sz="0" w:space="0" w:color="auto"/>
        <w:right w:val="none" w:sz="0" w:space="0" w:color="auto"/>
      </w:divBdr>
    </w:div>
    <w:div w:id="1457914017">
      <w:bodyDiv w:val="1"/>
      <w:marLeft w:val="0"/>
      <w:marRight w:val="0"/>
      <w:marTop w:val="0"/>
      <w:marBottom w:val="0"/>
      <w:divBdr>
        <w:top w:val="none" w:sz="0" w:space="0" w:color="auto"/>
        <w:left w:val="none" w:sz="0" w:space="0" w:color="auto"/>
        <w:bottom w:val="none" w:sz="0" w:space="0" w:color="auto"/>
        <w:right w:val="none" w:sz="0" w:space="0" w:color="auto"/>
      </w:divBdr>
    </w:div>
    <w:div w:id="1460686891">
      <w:bodyDiv w:val="1"/>
      <w:marLeft w:val="0"/>
      <w:marRight w:val="0"/>
      <w:marTop w:val="0"/>
      <w:marBottom w:val="0"/>
      <w:divBdr>
        <w:top w:val="none" w:sz="0" w:space="0" w:color="auto"/>
        <w:left w:val="none" w:sz="0" w:space="0" w:color="auto"/>
        <w:bottom w:val="none" w:sz="0" w:space="0" w:color="auto"/>
        <w:right w:val="none" w:sz="0" w:space="0" w:color="auto"/>
      </w:divBdr>
    </w:div>
    <w:div w:id="1875653702">
      <w:bodyDiv w:val="1"/>
      <w:marLeft w:val="0"/>
      <w:marRight w:val="0"/>
      <w:marTop w:val="0"/>
      <w:marBottom w:val="0"/>
      <w:divBdr>
        <w:top w:val="none" w:sz="0" w:space="0" w:color="auto"/>
        <w:left w:val="none" w:sz="0" w:space="0" w:color="auto"/>
        <w:bottom w:val="none" w:sz="0" w:space="0" w:color="auto"/>
        <w:right w:val="none" w:sz="0" w:space="0" w:color="auto"/>
      </w:divBdr>
    </w:div>
    <w:div w:id="206656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rednje.e-upisi.hr" TargetMode="External"/><Relationship Id="rId18" Type="http://schemas.openxmlformats.org/officeDocument/2006/relationships/hyperlink" Target="mailto:rostas.ivan@skole.hr" TargetMode="External"/><Relationship Id="rId26" Type="http://schemas.openxmlformats.org/officeDocument/2006/relationships/hyperlink" Target="mailto:ss.marka.marulica@gmail.com" TargetMode="External"/><Relationship Id="rId21" Type="http://schemas.openxmlformats.org/officeDocument/2006/relationships/hyperlink" Target="mailto:ss.marka.marulica@gmail.co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rednje.e-upisi.hr" TargetMode="External"/><Relationship Id="rId17" Type="http://schemas.openxmlformats.org/officeDocument/2006/relationships/hyperlink" Target="mailto:ss.marka.marulica@gmail.com" TargetMode="External"/><Relationship Id="rId25" Type="http://schemas.openxmlformats.org/officeDocument/2006/relationships/hyperlink" Target="mailto:rostas.ivan@skole.hr"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stas.ivan@skole.hr" TargetMode="External"/><Relationship Id="rId20" Type="http://schemas.openxmlformats.org/officeDocument/2006/relationships/hyperlink" Target="mailto:rostas.ivan@skole.hr" TargetMode="External"/><Relationship Id="rId29" Type="http://schemas.openxmlformats.org/officeDocument/2006/relationships/hyperlink" Target="mailto:rostas.ivan@skole.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ednje.e-upisi.hr" TargetMode="External"/><Relationship Id="rId24" Type="http://schemas.openxmlformats.org/officeDocument/2006/relationships/hyperlink" Target="mailto:ss.marka.marulica@gmail.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s.marka.marulica@gmail.com" TargetMode="External"/><Relationship Id="rId23" Type="http://schemas.openxmlformats.org/officeDocument/2006/relationships/hyperlink" Target="https://srednje.e-upisi.hr" TargetMode="External"/><Relationship Id="rId28" Type="http://schemas.openxmlformats.org/officeDocument/2006/relationships/hyperlink" Target="mailto:ss.marka.marulica@gmail.com" TargetMode="External"/><Relationship Id="rId36" Type="http://schemas.openxmlformats.org/officeDocument/2006/relationships/footer" Target="footer3.xml"/><Relationship Id="rId10" Type="http://schemas.openxmlformats.org/officeDocument/2006/relationships/hyperlink" Target="https://srednje.e-upisi.hr" TargetMode="External"/><Relationship Id="rId19" Type="http://schemas.openxmlformats.org/officeDocument/2006/relationships/hyperlink" Target="mailto:ss.marka.marulica@gmail.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rednje.e-upisi.hr" TargetMode="External"/><Relationship Id="rId14" Type="http://schemas.openxmlformats.org/officeDocument/2006/relationships/hyperlink" Target="mailto:ss.marka.marulica@gmail.com" TargetMode="External"/><Relationship Id="rId22" Type="http://schemas.openxmlformats.org/officeDocument/2006/relationships/hyperlink" Target="mailto:rostas.ivan@skole.hr" TargetMode="External"/><Relationship Id="rId27" Type="http://schemas.openxmlformats.org/officeDocument/2006/relationships/hyperlink" Target="mailto:rostas.ivan@skole.hr" TargetMode="External"/><Relationship Id="rId30" Type="http://schemas.openxmlformats.org/officeDocument/2006/relationships/hyperlink" Target="mailto:ss.marka.marulica@gmail.com" TargetMode="External"/><Relationship Id="rId35" Type="http://schemas.openxmlformats.org/officeDocument/2006/relationships/header" Target="header3.xml"/><Relationship Id="rId8" Type="http://schemas.openxmlformats.org/officeDocument/2006/relationships/hyperlink" Target="https://srednje.e-upisi.hr" TargetMode="External"/><Relationship Id="rId3"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AEE6D-2DBF-498A-A7CA-5B4B7351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14</Pages>
  <Words>4072</Words>
  <Characters>23213</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22</vt:lpstr>
      <vt:lpstr>Na temelju članka 22</vt:lpstr>
    </vt:vector>
  </TitlesOfParts>
  <Company>ustanova</Company>
  <LinksUpToDate>false</LinksUpToDate>
  <CharactersWithSpaces>27231</CharactersWithSpaces>
  <SharedDoc>false</SharedDoc>
  <HLinks>
    <vt:vector size="138" baseType="variant">
      <vt:variant>
        <vt:i4>6488146</vt:i4>
      </vt:variant>
      <vt:variant>
        <vt:i4>66</vt:i4>
      </vt:variant>
      <vt:variant>
        <vt:i4>0</vt:i4>
      </vt:variant>
      <vt:variant>
        <vt:i4>5</vt:i4>
      </vt:variant>
      <vt:variant>
        <vt:lpwstr>mailto:ss.marka.marulica@gmail.com</vt:lpwstr>
      </vt:variant>
      <vt:variant>
        <vt:lpwstr/>
      </vt:variant>
      <vt:variant>
        <vt:i4>2424899</vt:i4>
      </vt:variant>
      <vt:variant>
        <vt:i4>63</vt:i4>
      </vt:variant>
      <vt:variant>
        <vt:i4>0</vt:i4>
      </vt:variant>
      <vt:variant>
        <vt:i4>5</vt:i4>
      </vt:variant>
      <vt:variant>
        <vt:lpwstr>mailto:rostas.ivan@skole.hr</vt:lpwstr>
      </vt:variant>
      <vt:variant>
        <vt:lpwstr/>
      </vt:variant>
      <vt:variant>
        <vt:i4>6488146</vt:i4>
      </vt:variant>
      <vt:variant>
        <vt:i4>60</vt:i4>
      </vt:variant>
      <vt:variant>
        <vt:i4>0</vt:i4>
      </vt:variant>
      <vt:variant>
        <vt:i4>5</vt:i4>
      </vt:variant>
      <vt:variant>
        <vt:lpwstr>mailto:ss.marka.marulica@gmail.com</vt:lpwstr>
      </vt:variant>
      <vt:variant>
        <vt:lpwstr/>
      </vt:variant>
      <vt:variant>
        <vt:i4>2424899</vt:i4>
      </vt:variant>
      <vt:variant>
        <vt:i4>57</vt:i4>
      </vt:variant>
      <vt:variant>
        <vt:i4>0</vt:i4>
      </vt:variant>
      <vt:variant>
        <vt:i4>5</vt:i4>
      </vt:variant>
      <vt:variant>
        <vt:lpwstr>mailto:rostas.ivan@skole.hr</vt:lpwstr>
      </vt:variant>
      <vt:variant>
        <vt:lpwstr/>
      </vt:variant>
      <vt:variant>
        <vt:i4>6488146</vt:i4>
      </vt:variant>
      <vt:variant>
        <vt:i4>54</vt:i4>
      </vt:variant>
      <vt:variant>
        <vt:i4>0</vt:i4>
      </vt:variant>
      <vt:variant>
        <vt:i4>5</vt:i4>
      </vt:variant>
      <vt:variant>
        <vt:lpwstr>mailto:ss.marka.marulica@gmail.com</vt:lpwstr>
      </vt:variant>
      <vt:variant>
        <vt:lpwstr/>
      </vt:variant>
      <vt:variant>
        <vt:i4>2424899</vt:i4>
      </vt:variant>
      <vt:variant>
        <vt:i4>51</vt:i4>
      </vt:variant>
      <vt:variant>
        <vt:i4>0</vt:i4>
      </vt:variant>
      <vt:variant>
        <vt:i4>5</vt:i4>
      </vt:variant>
      <vt:variant>
        <vt:lpwstr>mailto:rostas.ivan@skole.hr</vt:lpwstr>
      </vt:variant>
      <vt:variant>
        <vt:lpwstr/>
      </vt:variant>
      <vt:variant>
        <vt:i4>6488146</vt:i4>
      </vt:variant>
      <vt:variant>
        <vt:i4>48</vt:i4>
      </vt:variant>
      <vt:variant>
        <vt:i4>0</vt:i4>
      </vt:variant>
      <vt:variant>
        <vt:i4>5</vt:i4>
      </vt:variant>
      <vt:variant>
        <vt:lpwstr>mailto:ss.marka.marulica@gmail.com</vt:lpwstr>
      </vt:variant>
      <vt:variant>
        <vt:lpwstr/>
      </vt:variant>
      <vt:variant>
        <vt:i4>3211301</vt:i4>
      </vt:variant>
      <vt:variant>
        <vt:i4>45</vt:i4>
      </vt:variant>
      <vt:variant>
        <vt:i4>0</vt:i4>
      </vt:variant>
      <vt:variant>
        <vt:i4>5</vt:i4>
      </vt:variant>
      <vt:variant>
        <vt:lpwstr>https://srednje.e-upisi.hr/</vt:lpwstr>
      </vt:variant>
      <vt:variant>
        <vt:lpwstr/>
      </vt:variant>
      <vt:variant>
        <vt:i4>2424899</vt:i4>
      </vt:variant>
      <vt:variant>
        <vt:i4>42</vt:i4>
      </vt:variant>
      <vt:variant>
        <vt:i4>0</vt:i4>
      </vt:variant>
      <vt:variant>
        <vt:i4>5</vt:i4>
      </vt:variant>
      <vt:variant>
        <vt:lpwstr>mailto:rostas.ivan@skole.hr</vt:lpwstr>
      </vt:variant>
      <vt:variant>
        <vt:lpwstr/>
      </vt:variant>
      <vt:variant>
        <vt:i4>6488146</vt:i4>
      </vt:variant>
      <vt:variant>
        <vt:i4>39</vt:i4>
      </vt:variant>
      <vt:variant>
        <vt:i4>0</vt:i4>
      </vt:variant>
      <vt:variant>
        <vt:i4>5</vt:i4>
      </vt:variant>
      <vt:variant>
        <vt:lpwstr>mailto:ss.marka.marulica@gmail.com</vt:lpwstr>
      </vt:variant>
      <vt:variant>
        <vt:lpwstr/>
      </vt:variant>
      <vt:variant>
        <vt:i4>2424899</vt:i4>
      </vt:variant>
      <vt:variant>
        <vt:i4>36</vt:i4>
      </vt:variant>
      <vt:variant>
        <vt:i4>0</vt:i4>
      </vt:variant>
      <vt:variant>
        <vt:i4>5</vt:i4>
      </vt:variant>
      <vt:variant>
        <vt:lpwstr>mailto:rostas.ivan@skole.hr</vt:lpwstr>
      </vt:variant>
      <vt:variant>
        <vt:lpwstr/>
      </vt:variant>
      <vt:variant>
        <vt:i4>6488146</vt:i4>
      </vt:variant>
      <vt:variant>
        <vt:i4>33</vt:i4>
      </vt:variant>
      <vt:variant>
        <vt:i4>0</vt:i4>
      </vt:variant>
      <vt:variant>
        <vt:i4>5</vt:i4>
      </vt:variant>
      <vt:variant>
        <vt:lpwstr>mailto:ss.marka.marulica@gmail.com</vt:lpwstr>
      </vt:variant>
      <vt:variant>
        <vt:lpwstr/>
      </vt:variant>
      <vt:variant>
        <vt:i4>2424899</vt:i4>
      </vt:variant>
      <vt:variant>
        <vt:i4>30</vt:i4>
      </vt:variant>
      <vt:variant>
        <vt:i4>0</vt:i4>
      </vt:variant>
      <vt:variant>
        <vt:i4>5</vt:i4>
      </vt:variant>
      <vt:variant>
        <vt:lpwstr>mailto:rostas.ivan@skole.hr</vt:lpwstr>
      </vt:variant>
      <vt:variant>
        <vt:lpwstr/>
      </vt:variant>
      <vt:variant>
        <vt:i4>6488146</vt:i4>
      </vt:variant>
      <vt:variant>
        <vt:i4>27</vt:i4>
      </vt:variant>
      <vt:variant>
        <vt:i4>0</vt:i4>
      </vt:variant>
      <vt:variant>
        <vt:i4>5</vt:i4>
      </vt:variant>
      <vt:variant>
        <vt:lpwstr>mailto:ss.marka.marulica@gmail.com</vt:lpwstr>
      </vt:variant>
      <vt:variant>
        <vt:lpwstr/>
      </vt:variant>
      <vt:variant>
        <vt:i4>2424899</vt:i4>
      </vt:variant>
      <vt:variant>
        <vt:i4>24</vt:i4>
      </vt:variant>
      <vt:variant>
        <vt:i4>0</vt:i4>
      </vt:variant>
      <vt:variant>
        <vt:i4>5</vt:i4>
      </vt:variant>
      <vt:variant>
        <vt:lpwstr>mailto:rostas.ivan@skole.hr</vt:lpwstr>
      </vt:variant>
      <vt:variant>
        <vt:lpwstr/>
      </vt:variant>
      <vt:variant>
        <vt:i4>6488146</vt:i4>
      </vt:variant>
      <vt:variant>
        <vt:i4>21</vt:i4>
      </vt:variant>
      <vt:variant>
        <vt:i4>0</vt:i4>
      </vt:variant>
      <vt:variant>
        <vt:i4>5</vt:i4>
      </vt:variant>
      <vt:variant>
        <vt:lpwstr>mailto:ss.marka.marulica@gmail.com</vt:lpwstr>
      </vt:variant>
      <vt:variant>
        <vt:lpwstr/>
      </vt:variant>
      <vt:variant>
        <vt:i4>6488146</vt:i4>
      </vt:variant>
      <vt:variant>
        <vt:i4>18</vt:i4>
      </vt:variant>
      <vt:variant>
        <vt:i4>0</vt:i4>
      </vt:variant>
      <vt:variant>
        <vt:i4>5</vt:i4>
      </vt:variant>
      <vt:variant>
        <vt:lpwstr>mailto:ss.marka.marulica@gmail.com</vt:lpwstr>
      </vt:variant>
      <vt:variant>
        <vt:lpwstr/>
      </vt:variant>
      <vt:variant>
        <vt:i4>3211301</vt:i4>
      </vt:variant>
      <vt:variant>
        <vt:i4>15</vt:i4>
      </vt:variant>
      <vt:variant>
        <vt:i4>0</vt:i4>
      </vt:variant>
      <vt:variant>
        <vt:i4>5</vt:i4>
      </vt:variant>
      <vt:variant>
        <vt:lpwstr>https://srednje.e-upisi.hr/</vt:lpwstr>
      </vt:variant>
      <vt:variant>
        <vt:lpwstr/>
      </vt:variant>
      <vt:variant>
        <vt:i4>3211301</vt:i4>
      </vt:variant>
      <vt:variant>
        <vt:i4>12</vt:i4>
      </vt:variant>
      <vt:variant>
        <vt:i4>0</vt:i4>
      </vt:variant>
      <vt:variant>
        <vt:i4>5</vt:i4>
      </vt:variant>
      <vt:variant>
        <vt:lpwstr>https://srednje.e-upisi.hr/</vt:lpwstr>
      </vt:variant>
      <vt:variant>
        <vt:lpwstr/>
      </vt:variant>
      <vt:variant>
        <vt:i4>3211301</vt:i4>
      </vt:variant>
      <vt:variant>
        <vt:i4>9</vt:i4>
      </vt:variant>
      <vt:variant>
        <vt:i4>0</vt:i4>
      </vt:variant>
      <vt:variant>
        <vt:i4>5</vt:i4>
      </vt:variant>
      <vt:variant>
        <vt:lpwstr>https://srednje.e-upisi.hr/</vt:lpwstr>
      </vt:variant>
      <vt:variant>
        <vt:lpwstr/>
      </vt:variant>
      <vt:variant>
        <vt:i4>3211301</vt:i4>
      </vt:variant>
      <vt:variant>
        <vt:i4>6</vt:i4>
      </vt:variant>
      <vt:variant>
        <vt:i4>0</vt:i4>
      </vt:variant>
      <vt:variant>
        <vt:i4>5</vt:i4>
      </vt:variant>
      <vt:variant>
        <vt:lpwstr>https://srednje.e-upisi.hr/</vt:lpwstr>
      </vt:variant>
      <vt:variant>
        <vt:lpwstr/>
      </vt:variant>
      <vt:variant>
        <vt:i4>3211301</vt:i4>
      </vt:variant>
      <vt:variant>
        <vt:i4>3</vt:i4>
      </vt:variant>
      <vt:variant>
        <vt:i4>0</vt:i4>
      </vt:variant>
      <vt:variant>
        <vt:i4>5</vt:i4>
      </vt:variant>
      <vt:variant>
        <vt:lpwstr>https://srednje.e-upisi.hr/</vt:lpwstr>
      </vt:variant>
      <vt:variant>
        <vt:lpwstr/>
      </vt:variant>
      <vt:variant>
        <vt:i4>3211301</vt:i4>
      </vt:variant>
      <vt:variant>
        <vt:i4>0</vt:i4>
      </vt:variant>
      <vt:variant>
        <vt:i4>0</vt:i4>
      </vt:variant>
      <vt:variant>
        <vt:i4>5</vt:i4>
      </vt:variant>
      <vt:variant>
        <vt:lpwstr>https://srednje.e-upisi.hr/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22</dc:title>
  <dc:subject/>
  <dc:creator>korisnik</dc:creator>
  <cp:keywords/>
  <cp:lastModifiedBy>Korisnik</cp:lastModifiedBy>
  <cp:revision>13</cp:revision>
  <cp:lastPrinted>2023-06-12T07:56:00Z</cp:lastPrinted>
  <dcterms:created xsi:type="dcterms:W3CDTF">2026-06-01T20:55:00Z</dcterms:created>
  <dcterms:modified xsi:type="dcterms:W3CDTF">2026-06-03T08:47:00Z</dcterms:modified>
</cp:coreProperties>
</file>